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4664F445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1</w:t>
      </w:r>
      <w:r w:rsidR="0005274D">
        <w:rPr>
          <w:rFonts w:ascii="標楷體" w:eastAsia="標楷體" w:hAnsi="標楷體"/>
          <w:b/>
          <w:sz w:val="30"/>
          <w:szCs w:val="30"/>
        </w:rPr>
        <w:t>1</w:t>
      </w:r>
      <w:r w:rsidR="00C262E6">
        <w:rPr>
          <w:rFonts w:ascii="標楷體" w:eastAsia="標楷體" w:hAnsi="標楷體" w:hint="eastAsia"/>
          <w:b/>
          <w:sz w:val="30"/>
          <w:szCs w:val="30"/>
        </w:rPr>
        <w:t>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7C077238" w:rsidR="00AD6238" w:rsidRPr="004F4430" w:rsidRDefault="00DD2DEE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44C064D6" w:rsidR="00AD6238" w:rsidRPr="004F4430" w:rsidRDefault="00DD2DEE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102D1548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E3338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E33380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12"/>
        <w:gridCol w:w="1283"/>
        <w:gridCol w:w="1765"/>
        <w:gridCol w:w="7047"/>
        <w:gridCol w:w="1219"/>
        <w:gridCol w:w="2216"/>
      </w:tblGrid>
      <w:tr w:rsidR="005B5B36" w:rsidRPr="004F4430" w14:paraId="08571C38" w14:textId="77777777" w:rsidTr="005B5B36">
        <w:trPr>
          <w:trHeight w:val="1648"/>
        </w:trPr>
        <w:tc>
          <w:tcPr>
            <w:tcW w:w="5000" w:type="pct"/>
            <w:gridSpan w:val="6"/>
          </w:tcPr>
          <w:p w14:paraId="1AB00C25" w14:textId="77777777" w:rsidR="005B5B36" w:rsidRPr="001E211F" w:rsidRDefault="005B5B36" w:rsidP="001E211F">
            <w:pPr>
              <w:rPr>
                <w:rFonts w:eastAsia="標楷體"/>
                <w:sz w:val="26"/>
                <w:szCs w:val="26"/>
              </w:rPr>
            </w:pPr>
            <w:r w:rsidRPr="001E211F">
              <w:rPr>
                <w:rFonts w:eastAsia="標楷體" w:hint="eastAsia"/>
                <w:sz w:val="26"/>
                <w:szCs w:val="26"/>
              </w:rPr>
              <w:t>課程目標</w:t>
            </w:r>
            <w:r w:rsidRPr="001E211F">
              <w:rPr>
                <w:rFonts w:eastAsia="標楷體" w:hint="eastAsia"/>
                <w:sz w:val="26"/>
                <w:szCs w:val="26"/>
              </w:rPr>
              <w:t>:</w:t>
            </w:r>
          </w:p>
          <w:p w14:paraId="521514FF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1.</w:t>
            </w:r>
            <w:r w:rsidRPr="00C262E6">
              <w:rPr>
                <w:rFonts w:eastAsia="標楷體" w:hint="eastAsia"/>
                <w:sz w:val="26"/>
                <w:szCs w:val="26"/>
              </w:rPr>
              <w:t>能正確朗讀課文並認讀課文中的重要語詞。</w:t>
            </w:r>
          </w:p>
          <w:p w14:paraId="0DD3620B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2.</w:t>
            </w:r>
            <w:r w:rsidRPr="00C262E6">
              <w:rPr>
                <w:rFonts w:eastAsia="標楷體" w:hint="eastAsia"/>
                <w:sz w:val="26"/>
                <w:szCs w:val="26"/>
              </w:rPr>
              <w:t>能聽懂且說出生活中常見的食物說法，並學會運用。</w:t>
            </w:r>
          </w:p>
          <w:p w14:paraId="0164E697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3.</w:t>
            </w:r>
            <w:r w:rsidRPr="00C262E6">
              <w:rPr>
                <w:rFonts w:eastAsia="標楷體" w:hint="eastAsia"/>
                <w:sz w:val="26"/>
                <w:szCs w:val="26"/>
              </w:rPr>
              <w:t>能透過課程提供的句型，掌握語詞運用的方法，並應用於日常生活。</w:t>
            </w:r>
          </w:p>
          <w:p w14:paraId="16EED0E0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4.</w:t>
            </w:r>
            <w:r w:rsidRPr="00C262E6">
              <w:rPr>
                <w:rFonts w:eastAsia="標楷體" w:hint="eastAsia"/>
                <w:sz w:val="26"/>
                <w:szCs w:val="26"/>
              </w:rPr>
              <w:t>能聽懂且說出常見的點心名稱，並能透過課程提供的句型應用於日常生活。</w:t>
            </w:r>
          </w:p>
          <w:p w14:paraId="62CFE6AF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5.</w:t>
            </w:r>
            <w:r w:rsidRPr="00C262E6">
              <w:rPr>
                <w:rFonts w:eastAsia="標楷體" w:hint="eastAsia"/>
                <w:sz w:val="26"/>
                <w:szCs w:val="26"/>
              </w:rPr>
              <w:t>能認識「（啥物物件）（啥物滋味）」，並能搭配常見的點心名稱，陳述食物的滋味。</w:t>
            </w:r>
          </w:p>
          <w:p w14:paraId="5CD1AD96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6.</w:t>
            </w:r>
            <w:r w:rsidRPr="00C262E6">
              <w:rPr>
                <w:rFonts w:eastAsia="標楷體" w:hint="eastAsia"/>
                <w:sz w:val="26"/>
                <w:szCs w:val="26"/>
              </w:rPr>
              <w:t>能透過課程活動，與他人協力完成指定任務，學習團隊合作的精神。</w:t>
            </w:r>
          </w:p>
          <w:p w14:paraId="72FD4C20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7.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能用閩南語說出運動會的活動項目，並運用語詞造句。</w:t>
            </w:r>
          </w:p>
          <w:p w14:paraId="7A5E5265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8.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能用閩南語念出並書寫運動會時的班級加油口號。</w:t>
            </w:r>
          </w:p>
          <w:p w14:paraId="0F8BE6C1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9.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能用閩南語進行發表與討論，傳達自己的想法。</w:t>
            </w:r>
          </w:p>
          <w:p w14:paraId="0520298C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10.</w:t>
            </w:r>
            <w:r w:rsidRPr="00C262E6">
              <w:rPr>
                <w:rFonts w:eastAsia="標楷體" w:hint="eastAsia"/>
                <w:sz w:val="26"/>
                <w:szCs w:val="26"/>
              </w:rPr>
              <w:t>能藉由課程活動重新認識生活圈的攤販、商場，建立對社區的歸屬感。</w:t>
            </w:r>
          </w:p>
          <w:p w14:paraId="3DE69283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11.</w:t>
            </w:r>
            <w:r w:rsidRPr="00C262E6">
              <w:rPr>
                <w:rFonts w:eastAsia="標楷體" w:hint="eastAsia"/>
                <w:sz w:val="26"/>
                <w:szCs w:val="26"/>
              </w:rPr>
              <w:t>能聽懂且說出生活中常見的職業名稱說法，並學會運用。</w:t>
            </w:r>
          </w:p>
          <w:p w14:paraId="7C8A0F79" w14:textId="518F7D56" w:rsidR="005B5B36" w:rsidRPr="00523059" w:rsidRDefault="00C262E6" w:rsidP="00C262E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12.</w:t>
            </w:r>
            <w:r w:rsidRPr="00C262E6">
              <w:rPr>
                <w:rFonts w:eastAsia="標楷體" w:hint="eastAsia"/>
                <w:sz w:val="26"/>
                <w:szCs w:val="26"/>
              </w:rPr>
              <w:t>能藉由課程活動發掘個人志趣，擬訂未來目標，並尊重、感謝各行各業的貢獻。</w:t>
            </w:r>
          </w:p>
        </w:tc>
      </w:tr>
      <w:tr w:rsidR="005B5B36" w:rsidRPr="004F4430" w14:paraId="23A8801E" w14:textId="77777777" w:rsidTr="00971D8D">
        <w:trPr>
          <w:trHeight w:val="370"/>
        </w:trPr>
        <w:tc>
          <w:tcPr>
            <w:tcW w:w="789" w:type="pct"/>
            <w:gridSpan w:val="2"/>
            <w:shd w:val="clear" w:color="auto" w:fill="F3F3F3"/>
            <w:vAlign w:val="center"/>
          </w:tcPr>
          <w:p w14:paraId="780A188B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607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423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19" w:type="pct"/>
            <w:vMerge w:val="restart"/>
            <w:shd w:val="clear" w:color="auto" w:fill="F3F3F3"/>
            <w:vAlign w:val="center"/>
          </w:tcPr>
          <w:p w14:paraId="43C0CCD1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762" w:type="pct"/>
            <w:vMerge w:val="restart"/>
            <w:shd w:val="clear" w:color="auto" w:fill="F3F3F3"/>
            <w:vAlign w:val="center"/>
          </w:tcPr>
          <w:p w14:paraId="567E5699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5B5B36" w:rsidRPr="004F4430" w14:paraId="2CCFE583" w14:textId="77777777" w:rsidTr="00971D8D">
        <w:trPr>
          <w:trHeight w:val="422"/>
        </w:trPr>
        <w:tc>
          <w:tcPr>
            <w:tcW w:w="348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607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5B5B36" w:rsidRPr="004F4430" w:rsidRDefault="005B5B36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423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5B5B36" w:rsidRPr="004F4430" w:rsidRDefault="005B5B36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19" w:type="pct"/>
            <w:vMerge/>
            <w:shd w:val="clear" w:color="auto" w:fill="F3F3F3"/>
            <w:vAlign w:val="center"/>
          </w:tcPr>
          <w:p w14:paraId="3E914B42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2" w:type="pct"/>
            <w:vMerge/>
            <w:shd w:val="clear" w:color="auto" w:fill="F3F3F3"/>
            <w:vAlign w:val="center"/>
          </w:tcPr>
          <w:p w14:paraId="670102A8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262E6" w:rsidRPr="004F4430" w14:paraId="23A4D7A7" w14:textId="77777777" w:rsidTr="00F46AEA">
        <w:trPr>
          <w:trHeight w:val="1827"/>
        </w:trPr>
        <w:tc>
          <w:tcPr>
            <w:tcW w:w="348" w:type="pct"/>
            <w:vAlign w:val="center"/>
          </w:tcPr>
          <w:p w14:paraId="3EA49D72" w14:textId="77777777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41" w:type="pct"/>
            <w:vAlign w:val="center"/>
          </w:tcPr>
          <w:p w14:paraId="3D7C6B1C" w14:textId="2BC531B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一、食食1.食晝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700C8B4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6925E131" w14:textId="2C481C0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1BBB489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一、食食 </w:t>
            </w:r>
            <w:r w:rsidRPr="00C262E6">
              <w:rPr>
                <w:rFonts w:ascii="標楷體" w:eastAsia="標楷體" w:hAnsi="標楷體" w:hint="eastAsia"/>
              </w:rPr>
              <w:tab/>
              <w:t>1.食晝</w:t>
            </w:r>
          </w:p>
          <w:p w14:paraId="7ADCF72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A01E69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5F7DF7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老師詢問學生是否喜歡學校的營養午餐，藉此引導學生進入課文教學。</w:t>
            </w:r>
          </w:p>
          <w:p w14:paraId="11456D7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F854A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792278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2D04511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或教學電子書，讓學生聆聽課文內容，老師再帶領學生朗讀，講解課文內容、語詞，並指導學生正確發音。</w:t>
            </w:r>
          </w:p>
          <w:p w14:paraId="19A6FB4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3601ACA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   博士博」補充相關的語文知識。</w:t>
            </w:r>
          </w:p>
          <w:p w14:paraId="794A4E4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4.參考「唸課文真心適」進行教學遊戲。</w:t>
            </w:r>
          </w:p>
          <w:p w14:paraId="32AAB79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5.參考「來寫字」，引導學生進行書寫。</w:t>
            </w:r>
          </w:p>
          <w:p w14:paraId="5A50F63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F0178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702B7C9" w14:textId="2672607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19" w:type="pct"/>
          </w:tcPr>
          <w:p w14:paraId="73FD613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5A87919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37862D7A" w14:textId="1DE9053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寫作評量</w:t>
            </w:r>
          </w:p>
        </w:tc>
        <w:tc>
          <w:tcPr>
            <w:tcW w:w="762" w:type="pct"/>
          </w:tcPr>
          <w:p w14:paraId="5095F355" w14:textId="466088F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E95ECCE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0AFD606D" w14:textId="16D92969" w:rsidR="00C262E6" w:rsidRDefault="00C262E6" w:rsidP="00C262E6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41" w:type="pct"/>
          </w:tcPr>
          <w:p w14:paraId="3568E5B4" w14:textId="4AE128F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一、食食1.食晝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640091F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1440F566" w14:textId="04EDD38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4BE69A9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一、食食 </w:t>
            </w:r>
            <w:r w:rsidRPr="00C262E6">
              <w:rPr>
                <w:rFonts w:ascii="標楷體" w:eastAsia="標楷體" w:hAnsi="標楷體" w:hint="eastAsia"/>
              </w:rPr>
              <w:tab/>
              <w:t>1.食晝</w:t>
            </w:r>
          </w:p>
          <w:p w14:paraId="68C655B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BD3682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184EB69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老師揭示本堂課要學的語詞主題：食的物件，請學生翻至課文，將這類語詞圈起來，並藉此進入語詞教學。</w:t>
            </w:r>
          </w:p>
          <w:p w14:paraId="1EBFC1A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D760F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5411CD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5DFBA5F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或教學電子書，讓學生聆聽「輕鬆學語詞」內容，老師再帶領學生複誦，講解語詞並指導學生正確發音。</w:t>
            </w:r>
          </w:p>
          <w:p w14:paraId="1A1BC4F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2.視教學情況，可補充「語詞造句」，讓學生理解語詞之應用。</w:t>
            </w:r>
          </w:p>
          <w:p w14:paraId="365EDF7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3.參考「語詞偵探」進行教學遊戲，使學生理解「語詞造句」之應用，藉以加深學習印象。</w:t>
            </w:r>
          </w:p>
          <w:p w14:paraId="70B0900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▲SDGs議題融入：詳見本書P15、42之說明。</w:t>
            </w:r>
          </w:p>
          <w:p w14:paraId="40916F2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661D7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1B12F6B7" w14:textId="1287BE8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5C9833D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418F87D9" w14:textId="560941B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3A5B609B" w14:textId="08505D8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7496592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05F1D7FF" w14:textId="24166E66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41" w:type="pct"/>
          </w:tcPr>
          <w:p w14:paraId="291FEFC6" w14:textId="5DBE116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一、食食1.食晝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1E44FF8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493E3507" w14:textId="580B5A9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0037288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一、食食 </w:t>
            </w:r>
            <w:r w:rsidRPr="00C262E6">
              <w:rPr>
                <w:rFonts w:ascii="標楷體" w:eastAsia="標楷體" w:hAnsi="標楷體" w:hint="eastAsia"/>
              </w:rPr>
              <w:tab/>
              <w:t>1.食晝</w:t>
            </w:r>
          </w:p>
          <w:p w14:paraId="5F1B558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6AC1D1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3E5D54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老師發下學習單，進行教學活動。</w:t>
            </w:r>
          </w:p>
          <w:p w14:paraId="2334B6C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855A96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49514AA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活動三：做伙來造句</w:t>
            </w:r>
          </w:p>
          <w:p w14:paraId="4EA8FDB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或教學電子書，讓學生聆聽「做伙來造句」內容，老師再帶領學生複誦。</w:t>
            </w:r>
          </w:p>
          <w:p w14:paraId="441B5A8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2.參考「語詞替換造句」進行教學活動。</w:t>
            </w:r>
          </w:p>
          <w:p w14:paraId="686C0A1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3.視教學情況，可補充教學補給站的「俗語」。</w:t>
            </w:r>
          </w:p>
          <w:p w14:paraId="13CAE3A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98D31D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活動四：咱來試看覓</w:t>
            </w:r>
          </w:p>
          <w:p w14:paraId="68BE2F0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1.老師可詢問學生，吃中餐前該注意哪些事情？</w:t>
            </w:r>
          </w:p>
          <w:p w14:paraId="631F91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或教學電子書，讓學生聆聽「咱來試看覓」內容並講解。</w:t>
            </w:r>
          </w:p>
          <w:p w14:paraId="4D17700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3.請學生用貼紙作答，並提示學生以「我今仔日中晝食……」的句型發表。</w:t>
            </w:r>
          </w:p>
          <w:p w14:paraId="17308F1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4.視教學情況，可補充教學補給站的「情境對話」。</w:t>
            </w:r>
          </w:p>
          <w:p w14:paraId="3CEE05B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25E760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活動五：聽看覓</w:t>
            </w:r>
          </w:p>
          <w:p w14:paraId="4CE2D2F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34C53C0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2.師生可採互動方式對答，老師引導學生以完整句子回答。</w:t>
            </w:r>
          </w:p>
          <w:p w14:paraId="0D9DC08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3.視教學情況，可補充教學補給站的「孽譎仔話」。</w:t>
            </w:r>
          </w:p>
          <w:p w14:paraId="77EEB90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C3E1DA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69A304E1" w14:textId="1604B2A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46140E0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實</w:t>
            </w:r>
            <w:r w:rsidRPr="00C262E6">
              <w:rPr>
                <w:rFonts w:ascii="標楷體" w:eastAsia="標楷體" w:hAnsi="標楷體"/>
              </w:rPr>
              <w:t>作評量</w:t>
            </w:r>
          </w:p>
          <w:p w14:paraId="0A6AC3F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2F55E901" w14:textId="3CEC8EA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49BF9F27" w14:textId="6A50D78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02B1F24D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35CA7A0A" w14:textId="0B95FCF3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41" w:type="pct"/>
          </w:tcPr>
          <w:p w14:paraId="4F438ADE" w14:textId="3753D9E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一、食食1.食晝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6CF6CD7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5334569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19E9F5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3F8AA69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52586E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6D335551" w14:textId="4BB557E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0FA2133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 xml:space="preserve">一、食食 </w:t>
            </w:r>
            <w:r w:rsidRPr="00C262E6">
              <w:rPr>
                <w:rFonts w:ascii="標楷體" w:eastAsia="標楷體" w:hAnsi="標楷體" w:hint="eastAsia"/>
              </w:rPr>
              <w:tab/>
              <w:t>1.食晝</w:t>
            </w:r>
          </w:p>
          <w:p w14:paraId="57C8A10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6D6D7F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3B282F0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0FA18CB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39F380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4E34E9D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活動六：輕鬆學拼音</w:t>
            </w:r>
          </w:p>
          <w:p w14:paraId="5EFC99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或教學電子書，讓學生聆聽「輕鬆學拼音」內容，老師再帶領學生拼讀本課所學拼音，並指導其發音。</w:t>
            </w:r>
          </w:p>
          <w:p w14:paraId="1B8C4D2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70789E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5E70B27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活動七：拼音練習</w:t>
            </w:r>
          </w:p>
          <w:p w14:paraId="247BDF5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3F33F17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2.師生可採互動方式對答，請學生回答問題時，一併念出該題拼音。</w:t>
            </w:r>
          </w:p>
          <w:p w14:paraId="46C3021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打叉的題目，老師可指定或請自願的學生拼讀該題音標正確的念法，並視情況給予指導或鼓勵。</w:t>
            </w:r>
          </w:p>
          <w:p w14:paraId="4233744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3.視教學情況，參考「音標警察」進行教學活動。</w:t>
            </w:r>
          </w:p>
          <w:p w14:paraId="4B01D9A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106FB0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5D0656D5" w14:textId="23D86FC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4C36198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03DA0CD1" w14:textId="527D7C5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79490E2E" w14:textId="0DB5461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05F65552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7FA9238C" w14:textId="1415AB1B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41" w:type="pct"/>
          </w:tcPr>
          <w:p w14:paraId="3B4401EE" w14:textId="31F1E86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一、食食2.踅夜市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27B0250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2B8A200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CFC01F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1AE33A0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A357F9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-E-C2</w:t>
            </w:r>
          </w:p>
          <w:p w14:paraId="3B0AE678" w14:textId="116CE9C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224F8E7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2.踅夜市</w:t>
            </w:r>
          </w:p>
          <w:p w14:paraId="6118D66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0E5F43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60D7217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老師可提問：「恁有踅過夜市仔無？」（你們有逛過夜市嗎？）「夜市仔有咧賣啥物？」（夜市有在賣什麼？）讓學生發表意見，藉此引導學生進入課文教學。</w:t>
            </w:r>
          </w:p>
          <w:p w14:paraId="382CE97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E055C6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1EB619D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4B0AC2D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或教學電子書，讓學生聆聽課文內容，老師再帶領學生朗讀，講解課文內容、語詞，並指導學生正確發音。</w:t>
            </w:r>
          </w:p>
          <w:p w14:paraId="76E2B67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727E915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7C9B046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4.參考「來寫字」，引導學生進行書寫。</w:t>
            </w:r>
          </w:p>
          <w:p w14:paraId="6205EEF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5.播放MP3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  <w:p w14:paraId="18AD4F1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▲SDGs議題融入：詳見本書P30、42之說明。</w:t>
            </w:r>
          </w:p>
          <w:p w14:paraId="4BBF617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80B231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2E4D214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或教學電子書，讓學生聆聽「輕鬆學語詞」內容，老師再帶領學生複誦，講解語詞並指導學生正確發音。</w:t>
            </w:r>
          </w:p>
          <w:p w14:paraId="6002CCC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2.視教學情況，可補充「語詞造句」，讓學生理解語詞之應用。</w:t>
            </w:r>
          </w:p>
          <w:p w14:paraId="6675DCC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3.視教學情況，可補充教學補給站的「真平博士博」。</w:t>
            </w:r>
          </w:p>
          <w:p w14:paraId="52A3C83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70458EF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5C8A636C" w14:textId="378BA76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搭配教學電子書，複習本堂課所學。</w:t>
            </w:r>
          </w:p>
        </w:tc>
        <w:tc>
          <w:tcPr>
            <w:tcW w:w="419" w:type="pct"/>
          </w:tcPr>
          <w:p w14:paraId="3F6167E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16DC599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6F812C13" w14:textId="1E65F10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4984C7EB" w14:textId="116E814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7C3F13C5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5633E130" w14:textId="1E51E076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41" w:type="pct"/>
          </w:tcPr>
          <w:p w14:paraId="451C6600" w14:textId="24F09F3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一、食食2.踅夜市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0F849EA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6DC75D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1469928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3127F0F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454AB2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6D81EAD5" w14:textId="1F367BB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4EB82B3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2.踅夜市</w:t>
            </w:r>
          </w:p>
          <w:p w14:paraId="0A5EF84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868B6E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643EA63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老師發下本課學習單，請學生完成指定任務。</w:t>
            </w:r>
          </w:p>
          <w:p w14:paraId="527AAEF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798368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3570438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活動三：做伙來造句</w:t>
            </w:r>
          </w:p>
          <w:p w14:paraId="2EDBD9F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或教學電子書，讓學生聆聽「做伙來造句」內容，老師再帶領學生複誦，並解說句型結構。</w:t>
            </w:r>
          </w:p>
          <w:p w14:paraId="434530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506DBCB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活動四：咱來試看覓</w:t>
            </w:r>
          </w:p>
          <w:p w14:paraId="1CED20E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或教學電子書，讓學生聆聽「咱來試看覓」內容並作答。</w:t>
            </w:r>
          </w:p>
          <w:p w14:paraId="5013294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2.師生可採互動式對答，請學生根據課程句型發表答案。</w:t>
            </w:r>
          </w:p>
          <w:p w14:paraId="0A22BAC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3.視教學情況，可補充教學補給站的「其他的點心」。</w:t>
            </w:r>
          </w:p>
          <w:p w14:paraId="7164D43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42E0CF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活動五：聽看覓</w:t>
            </w:r>
          </w:p>
          <w:p w14:paraId="35B4F2A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79CD684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2.老師請學生根據課程句型發表答案。</w:t>
            </w:r>
          </w:p>
          <w:p w14:paraId="5826387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D50405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F2E3D43" w14:textId="1AC1E63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7CE5220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實作評量</w:t>
            </w:r>
          </w:p>
          <w:p w14:paraId="7D575F4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1BEE0C1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734A5DAA" w14:textId="1651BEB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06F83CBF" w14:textId="7A05A8F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F584C05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1AE6691A" w14:textId="461CC471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441" w:type="pct"/>
          </w:tcPr>
          <w:p w14:paraId="7793DFA5" w14:textId="632F18A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一、食食2.踅夜市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15A869D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7EF7BD4A" w14:textId="78F259E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278F953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2.踅夜市</w:t>
            </w:r>
          </w:p>
          <w:p w14:paraId="4A5C3BD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F6F9C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7DEBF6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0760EFD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CDCD6E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F2D3BA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活動六：輕鬆學拼音</w:t>
            </w:r>
          </w:p>
          <w:p w14:paraId="75573AE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或教學電子書，讓學生聆聽「輕鬆學拼音」內容，老師再帶領學生拼讀本課所學拼音，並指導其發音。</w:t>
            </w:r>
          </w:p>
          <w:p w14:paraId="2E7CA98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7F8198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9C0B63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活動七：拼音練習</w:t>
            </w:r>
          </w:p>
          <w:p w14:paraId="611BD75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0421F42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259FA50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3.視教學狀況，參考「你手寫我口」進行教學遊戲。</w:t>
            </w:r>
          </w:p>
          <w:p w14:paraId="788ACDD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0088CB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1D2142FF" w14:textId="630A7AC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02AC02D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1BF533D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  <w:p w14:paraId="36599BC0" w14:textId="28D29B1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26B8EC91" w14:textId="460416F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79B954E8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19693163" w14:textId="58A8F805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41" w:type="pct"/>
          </w:tcPr>
          <w:p w14:paraId="38B72203" w14:textId="0FA42D6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一、食食2.踅夜市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3F5F80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4DCDC18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986A7F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6DE6B0F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</w:t>
            </w:r>
            <w:r w:rsidRPr="00C262E6">
              <w:rPr>
                <w:rFonts w:ascii="標楷體" w:eastAsia="標楷體" w:hAnsi="標楷體" w:hint="eastAsia"/>
              </w:rPr>
              <w:lastRenderedPageBreak/>
              <w:t>能力，並能從事表達、溝通，以運用於家庭、學校、社區生活之中。</w:t>
            </w:r>
          </w:p>
          <w:p w14:paraId="461F750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02FFC0D3" w14:textId="3FD884A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具備友善的人際情懷及與他人建立良好的互動關係，並發展與人溝通協調、包容異己、社會參與及服務等團隊合作的素養。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5812335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一、食食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2.踅夜市</w:t>
            </w:r>
          </w:p>
          <w:p w14:paraId="4D499A4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BB07CA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CAB950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老師問學生第一、二課的學習心得，藉此進入「複習一」教學。</w:t>
            </w:r>
          </w:p>
          <w:p w14:paraId="3D80C60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03A7D0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EDC022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活動八：複習一</w:t>
            </w:r>
          </w:p>
          <w:p w14:paraId="494BBFB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或教學電子書，讓學生聆聽「複習一」內容，老師再引導學生作答。</w:t>
            </w:r>
          </w:p>
          <w:p w14:paraId="7A0629F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2.師生可採互動式進行對答，老師亦可針對非答案之選項向學生提問，以達充分複習之效。</w:t>
            </w:r>
          </w:p>
          <w:p w14:paraId="5983DC5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3.視教學情況，可參考「我是金頭腦」進行教學遊戲。</w:t>
            </w:r>
          </w:p>
          <w:p w14:paraId="32A7DA4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6C6DC13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活動九：看圖講故事</w:t>
            </w:r>
          </w:p>
          <w:p w14:paraId="499B2D2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1.老師協助學生分組，參考「故事山」進行教學活動。</w:t>
            </w:r>
          </w:p>
          <w:p w14:paraId="611F41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2.老師在黑板上畫出故事山結構，並請每組學生拿出四個小白板，標上故事山的編號。</w:t>
            </w:r>
          </w:p>
          <w:p w14:paraId="071EB94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3.老師播放MP3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或教學電子書，讓學生聆聽「看圖講故事」內容，聽完請各組根據故事山的結構，在各分圖旁標示「</w:t>
            </w:r>
            <w:r w:rsidRPr="00C262E6">
              <w:rPr>
                <w:rFonts w:ascii="新細明體" w:hAnsi="新細明體" w:cs="新細明體" w:hint="eastAsia"/>
              </w:rPr>
              <w:t>⑴</w:t>
            </w:r>
            <w:r w:rsidRPr="00C262E6">
              <w:rPr>
                <w:rFonts w:ascii="標楷體" w:eastAsia="標楷體" w:hAnsi="標楷體" w:cs="標楷體" w:hint="eastAsia"/>
              </w:rPr>
              <w:t>開始、</w:t>
            </w:r>
            <w:r w:rsidRPr="00C262E6">
              <w:rPr>
                <w:rFonts w:ascii="新細明體" w:hAnsi="新細明體" w:cs="新細明體" w:hint="eastAsia"/>
              </w:rPr>
              <w:t>⑵</w:t>
            </w:r>
            <w:r w:rsidRPr="00C262E6">
              <w:rPr>
                <w:rFonts w:ascii="標楷體" w:eastAsia="標楷體" w:hAnsi="標楷體" w:cs="標楷體" w:hint="eastAsia"/>
              </w:rPr>
              <w:t>發展／高潮、</w:t>
            </w:r>
            <w:r w:rsidRPr="00C262E6">
              <w:rPr>
                <w:rFonts w:ascii="新細明體" w:hAnsi="新細明體" w:cs="新細明體" w:hint="eastAsia"/>
              </w:rPr>
              <w:t>⑶</w:t>
            </w:r>
            <w:r w:rsidRPr="00C262E6">
              <w:rPr>
                <w:rFonts w:ascii="標楷體" w:eastAsia="標楷體" w:hAnsi="標楷體" w:cs="標楷體" w:hint="eastAsia"/>
              </w:rPr>
              <w:t>結局」之編號。</w:t>
            </w:r>
          </w:p>
          <w:p w14:paraId="40B6FD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4.老師根據故事山結構依序提問，請學生將答案寫在對應的小白板上，並排成故事山結構。</w:t>
            </w:r>
          </w:p>
          <w:p w14:paraId="472A413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5.各組派代表上臺發表成果，老師視情況給予指導或鼓勵。</w:t>
            </w:r>
          </w:p>
          <w:p w14:paraId="3B140AB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6.打開教學電子書，播放「看圖講故事」動畫，老師可視學生程度切換動畫字幕模式（國語／臺語／無）。</w:t>
            </w:r>
          </w:p>
          <w:p w14:paraId="0AEC938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0E49BF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608C8220" w14:textId="4D3FA76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5D991F9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聽力評量</w:t>
            </w:r>
          </w:p>
          <w:p w14:paraId="565E98A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06126D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0D43EE1C" w14:textId="0BFD8C2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13673718" w14:textId="6DA27A2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戶外教育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28D37D62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55FB3A2C" w14:textId="653FB0E7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41" w:type="pct"/>
          </w:tcPr>
          <w:p w14:paraId="6CFAAF4B" w14:textId="5A95799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二、健康的生活3.運動會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08A869A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3FEACB0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D7B48F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6823B074" w14:textId="6DAC31B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</w:t>
            </w:r>
            <w:r w:rsidRPr="00C262E6">
              <w:rPr>
                <w:rFonts w:ascii="標楷體" w:eastAsia="標楷體" w:hAnsi="標楷體" w:hint="eastAsia"/>
              </w:rPr>
              <w:lastRenderedPageBreak/>
              <w:t>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02484DC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二、健康的生活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3.運動會</w:t>
            </w:r>
          </w:p>
          <w:p w14:paraId="2ADD722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C70793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1E61A6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老師提問，運動會當天學校在校園布置上增加了什麼？運動會活動中最喜歡什麼項目？為什麼？</w:t>
            </w:r>
          </w:p>
          <w:p w14:paraId="0390A8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5F968B7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D710BC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64DCB57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0229911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或教學電子書，讓學生聆聽課文內容，老師再帶領學生朗讀，講解課文內容、語詞，指導其發音。</w:t>
            </w:r>
          </w:p>
          <w:p w14:paraId="0FAFB51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62C2DA6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4.根據課文內容提問，協助學生理解文本。</w:t>
            </w:r>
          </w:p>
          <w:p w14:paraId="6841378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5.參考「來寫字」，引導學生進行書寫。</w:t>
            </w:r>
          </w:p>
          <w:p w14:paraId="28FBD9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60D6208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11AAFC9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或教學電子書，讓學生聆聽「輕鬆學語詞」內容，老師再帶領學生複誦，講解語詞並指導學生正確發音。</w:t>
            </w:r>
          </w:p>
          <w:p w14:paraId="67A8F80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2.參考「語詞分類」進行教學活動，讓學生根據語詞類別進行分類練習。</w:t>
            </w:r>
          </w:p>
          <w:p w14:paraId="583F45A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E61261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4.參考P60教學百寶箱，補充「其他的運動」。</w:t>
            </w:r>
          </w:p>
          <w:p w14:paraId="3FFE055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▲SDGs議題融入：詳見本書P53、63之說明。</w:t>
            </w:r>
          </w:p>
          <w:p w14:paraId="0F1F7FB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672A62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3230CA6C" w14:textId="375C315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19" w:type="pct"/>
          </w:tcPr>
          <w:p w14:paraId="79166C5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6C462E9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66799913" w14:textId="5B7789D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61F255D3" w14:textId="1744216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782EC44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547DEA7F" w14:textId="57728CFF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41" w:type="pct"/>
          </w:tcPr>
          <w:p w14:paraId="16DC7C30" w14:textId="5787B39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二、健康的生活3.運動會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5803BC8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226373B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  <w:r w:rsidRPr="00C262E6">
              <w:rPr>
                <w:rFonts w:ascii="標楷體" w:eastAsia="標楷體" w:hAnsi="標楷體"/>
              </w:rPr>
              <w:br/>
            </w: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23950A64" w14:textId="5C5BE01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</w:t>
            </w:r>
            <w:r w:rsidRPr="00C262E6">
              <w:rPr>
                <w:rFonts w:ascii="標楷體" w:eastAsia="標楷體" w:hAnsi="標楷體" w:hint="eastAsia"/>
              </w:rPr>
              <w:lastRenderedPageBreak/>
              <w:t>珍愛自己、尊重別人，發揮團隊合作的精神。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77C039F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二、健康的生活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3.運動會</w:t>
            </w:r>
          </w:p>
          <w:p w14:paraId="247DBC6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6B1DA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0235EA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運動會時，每個班級都會設計出各種精神口號。老師問學生，這些精神口號代表的意義是什麼？有什麼功用？老師隨機或請自願的學生發表意見，藉此進入「唸看覓」教學。</w:t>
            </w:r>
          </w:p>
          <w:p w14:paraId="17F2523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649722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AAC4D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活動三：唸看覓</w:t>
            </w:r>
          </w:p>
          <w:p w14:paraId="0F348E2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或教學電子書，讓學生聆聽「唸看覓」內容，老師再帶領學生複誦，並講解內容。</w:t>
            </w:r>
          </w:p>
          <w:p w14:paraId="6E3F1B3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2.老師發下學習單，參考「阮這班上厲害」進行教學活動。</w:t>
            </w:r>
          </w:p>
          <w:p w14:paraId="060479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3.視教學情況，可補充教學補給站的「謎猜」及「平埔族走標的風俗」。</w:t>
            </w:r>
          </w:p>
          <w:p w14:paraId="74C29A4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8A63F1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活動四：咱來試看覓</w:t>
            </w:r>
          </w:p>
          <w:p w14:paraId="4CCFE56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或教學電子書，讓學生聆聽「咱來試看覓」內容並講解。</w:t>
            </w:r>
          </w:p>
          <w:p w14:paraId="5EA1285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2.請學生用貼紙作答，老師再引導學生以完整句型發表答案。</w:t>
            </w:r>
          </w:p>
          <w:p w14:paraId="67947B3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3.視教學情況，可參考「語詞賓果」進行教學遊戲。</w:t>
            </w:r>
          </w:p>
          <w:p w14:paraId="464824B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8B4F5E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活動五：聽看覓</w:t>
            </w:r>
          </w:p>
          <w:p w14:paraId="314AFAC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2482BB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2.老師請學生跟著MP3，再念一次節目表內容。</w:t>
            </w:r>
          </w:p>
          <w:p w14:paraId="466A3F7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3.參考「臆看覓，我咧比啥物？」進行教學遊戲。</w:t>
            </w:r>
          </w:p>
          <w:p w14:paraId="7512B73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A0A944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5B05BE9" w14:textId="32E7AB6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19" w:type="pct"/>
          </w:tcPr>
          <w:p w14:paraId="470E643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0E27F3F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6F3BF347" w14:textId="2DC71DF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69F0D75D" w14:textId="24D838A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27BDF1E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54AED29B" w14:textId="6097EEDF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441" w:type="pct"/>
          </w:tcPr>
          <w:p w14:paraId="0EA0A769" w14:textId="1C194A5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二、健康的生活3.運動會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580F1AB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567FD89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01A4B5A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444324F6" w14:textId="26D8B1B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</w:t>
            </w:r>
            <w:r w:rsidRPr="00C262E6">
              <w:rPr>
                <w:rFonts w:ascii="標楷體" w:eastAsia="標楷體" w:hAnsi="標楷體" w:hint="eastAsia"/>
              </w:rPr>
              <w:lastRenderedPageBreak/>
              <w:t>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6719BCA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二、健康的生活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3.運動會</w:t>
            </w:r>
          </w:p>
          <w:p w14:paraId="6168722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EEFD6D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21221C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1CA63B7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0430C5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173DE2A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活動六：輕鬆學拼音</w:t>
            </w:r>
          </w:p>
          <w:p w14:paraId="3C2C706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或教學電子書，讓學生聆聽「輕鬆學拼音」內容，老師再帶領學生拼讀本課所學拼音，並指導其發音。</w:t>
            </w:r>
          </w:p>
          <w:p w14:paraId="0FE16D4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5628E27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9844A7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活動七：拼音練習</w:t>
            </w:r>
          </w:p>
          <w:p w14:paraId="6328A3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291FAA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2.師生可採互動方式對答，請學生依序念出答案。</w:t>
            </w:r>
          </w:p>
          <w:p w14:paraId="3EE7C24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3.視教學情況，參考「拼音賓果」進行教學遊戲。</w:t>
            </w:r>
          </w:p>
          <w:p w14:paraId="5C14EE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A19A2C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553A6F4B" w14:textId="3486C5F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19" w:type="pct"/>
          </w:tcPr>
          <w:p w14:paraId="07A9086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3241F5EC" w14:textId="7AB42CE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27841DE7" w14:textId="6CE2A68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64EE406F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352B3E37" w14:textId="3FB3D1DB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41" w:type="pct"/>
          </w:tcPr>
          <w:p w14:paraId="023E245A" w14:textId="2E5ADD5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二、健康的生活3.運動會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1CC3BF5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1C8FA67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DF2493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5537C79E" w14:textId="62EEE9D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2431626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二、健康的生活</w:t>
            </w:r>
            <w:r w:rsidRPr="00C262E6">
              <w:rPr>
                <w:rFonts w:ascii="標楷體" w:eastAsia="標楷體" w:hAnsi="標楷體" w:hint="eastAsia"/>
              </w:rPr>
              <w:tab/>
              <w:t xml:space="preserve"> 3.運動會</w:t>
            </w:r>
          </w:p>
          <w:p w14:paraId="1599570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6AC44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9D9C6C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老師問學生第三課的學習心得，藉此進入「複習二」教學。</w:t>
            </w:r>
          </w:p>
          <w:p w14:paraId="02AB452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F892EA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4CD09B8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活動八：複習二</w:t>
            </w:r>
          </w:p>
          <w:p w14:paraId="79EC9F5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或教學電子書，讓學生聆聽「複習二」內容，老師再引導學生作答。</w:t>
            </w:r>
          </w:p>
          <w:p w14:paraId="05A9465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2.師生可採互動式進行對答，老師亦可針對非答案之選項向學生提問，以達充分複習之效。</w:t>
            </w:r>
          </w:p>
          <w:p w14:paraId="49FB3B0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3.視教學情況，可參考「牛仔比賽」進行教學遊戲。</w:t>
            </w:r>
          </w:p>
          <w:p w14:paraId="4613B4A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D0697A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活動九：看圖講故事</w:t>
            </w:r>
          </w:p>
          <w:p w14:paraId="00F5B15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❶</w:t>
            </w:r>
            <w:r w:rsidRPr="00C262E6">
              <w:rPr>
                <w:rFonts w:ascii="標楷體" w:eastAsia="標楷體" w:hAnsi="標楷體" w:hint="eastAsia"/>
              </w:rPr>
              <w:t>或教學電子書，讓學生聆聽「看圖講故事」內容。</w:t>
            </w:r>
          </w:p>
          <w:p w14:paraId="6CA1739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2.老師協助學生分組，並根據故事內容提問，請各組進行討論後發表（參考P67提問-文本分析）。</w:t>
            </w:r>
          </w:p>
          <w:p w14:paraId="08DBE33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3.打開教學電子書，播放「看圖講故事」動畫，老師可視學生程度切換動畫字幕模式（國語／臺語／無）。</w:t>
            </w:r>
          </w:p>
          <w:p w14:paraId="76A869F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5F59F9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01ABC486" w14:textId="2AF837B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搭配教學電子書，複習本堂課程所學。</w:t>
            </w:r>
          </w:p>
        </w:tc>
        <w:tc>
          <w:tcPr>
            <w:tcW w:w="419" w:type="pct"/>
          </w:tcPr>
          <w:p w14:paraId="0E51489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  <w:p w14:paraId="5F59FEA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4FDD1957" w14:textId="1A8C136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762" w:type="pct"/>
          </w:tcPr>
          <w:p w14:paraId="70220A33" w14:textId="1A2D1B3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33C500B6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232AD08C" w14:textId="70868729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441" w:type="pct"/>
          </w:tcPr>
          <w:p w14:paraId="5F73CE1C" w14:textId="4CC8C3B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三、行行出狀元4.擔仔位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6E518AF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78B6EF92" w14:textId="494CE74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6416506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三、行行出狀元 </w:t>
            </w:r>
            <w:r w:rsidRPr="00C262E6">
              <w:rPr>
                <w:rFonts w:ascii="標楷體" w:eastAsia="標楷體" w:hAnsi="標楷體" w:hint="eastAsia"/>
              </w:rPr>
              <w:tab/>
              <w:t>4.擔仔位</w:t>
            </w:r>
          </w:p>
          <w:p w14:paraId="47166FD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2CDFD8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382E24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老師詢問學生是否去過菜市場？有看過哪些攤販？藉此引導學生進入課文教學。</w:t>
            </w:r>
          </w:p>
          <w:p w14:paraId="7F2FA24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6171213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4C14D17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55B5885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或教學電子書，讓學生聆聽課文內容，老師再帶領學生朗讀，講解課文內容、語詞，並指導學生正確發音。</w:t>
            </w:r>
          </w:p>
          <w:p w14:paraId="303B78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7488924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3660274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4.參考「來寫字」，引導學生進行書寫。</w:t>
            </w:r>
          </w:p>
          <w:p w14:paraId="21CF89E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5.視教學情況，可補充教學補給站的「情境小劇場」。</w:t>
            </w:r>
          </w:p>
          <w:p w14:paraId="31EA958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▲SDGs議題融入：詳見本書P72、87之說明。</w:t>
            </w:r>
          </w:p>
          <w:p w14:paraId="0F77F6E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847A3A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0149040E" w14:textId="3F5D3BA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</w:tc>
        <w:tc>
          <w:tcPr>
            <w:tcW w:w="419" w:type="pct"/>
          </w:tcPr>
          <w:p w14:paraId="0DE8798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2A8AD3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402C8354" w14:textId="2ADA52E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06B6F440" w14:textId="3131FF1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CF28CA4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27B90835" w14:textId="73FC3078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41" w:type="pct"/>
          </w:tcPr>
          <w:p w14:paraId="466065E6" w14:textId="4EF334D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三、行行出狀元4.擔仔位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363A743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7B89C43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6F384D9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閩-E-A3</w:t>
            </w:r>
          </w:p>
          <w:p w14:paraId="5E055FE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具備運用閩南語文來擬訂、討論、執行與分享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個人生活計畫，以充實自我生活經驗，增進個人適應社會的能力。</w:t>
            </w:r>
          </w:p>
          <w:p w14:paraId="0F3D678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41BA7A5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9F5427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7B31F31B" w14:textId="410297C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470C60B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三、行行出狀元 4.擔仔位</w:t>
            </w:r>
          </w:p>
          <w:p w14:paraId="40E80E4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179591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475ACAC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老師揭示本堂課要學的語詞主題：生理場，請學生翻至課文，將這類語詞圈起來，並藉此進入語詞教學。</w:t>
            </w:r>
          </w:p>
          <w:p w14:paraId="0120FEF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69E2340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5F3CD4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15164FE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或教學電子書，讓學生聆聽「輕鬆學語詞」內容，老師再帶領學生複誦，講解語詞並指導學生正確發音。</w:t>
            </w:r>
          </w:p>
          <w:p w14:paraId="1404B64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2.視教學情況可補充教學補給站，介紹「其他的擔仔位佮店面」的說法。</w:t>
            </w:r>
          </w:p>
          <w:p w14:paraId="13D1755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3.視教學情況可補充「語詞造句」，讓學生理解語詞的其他應用。</w:t>
            </w:r>
          </w:p>
          <w:p w14:paraId="658F899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E9EFAF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活動三：講看覓</w:t>
            </w:r>
          </w:p>
          <w:p w14:paraId="440DBE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或教學電子書，讓學生聆聽「講看覓」內容，老師再帶領學生複誦，並講解內容。</w:t>
            </w:r>
          </w:p>
          <w:p w14:paraId="5E44A66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2.發下學習單進行教學活動，讓學生透過句型熟悉語詞的應用。</w:t>
            </w:r>
          </w:p>
          <w:p w14:paraId="0AB074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E7D4C2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32000F41" w14:textId="17DEC3F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02D62EE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317A8B00" w14:textId="6DD0FAE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762" w:type="pct"/>
          </w:tcPr>
          <w:p w14:paraId="4533528C" w14:textId="2D9296C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6A48A03B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600A49DD" w14:textId="2CDC601C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41" w:type="pct"/>
          </w:tcPr>
          <w:p w14:paraId="4997AC3B" w14:textId="15EEEA7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三、行行出狀元4.擔仔位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16D60EC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2D01057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</w:t>
            </w:r>
            <w:r w:rsidRPr="00C262E6">
              <w:rPr>
                <w:rFonts w:ascii="標楷體" w:eastAsia="標楷體" w:hAnsi="標楷體" w:hint="eastAsia"/>
              </w:rPr>
              <w:lastRenderedPageBreak/>
              <w:t>效處理相關問題。</w:t>
            </w:r>
          </w:p>
          <w:p w14:paraId="1B3B69A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閩-E-A3</w:t>
            </w:r>
          </w:p>
          <w:p w14:paraId="51518AE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4049B7B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67191F5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49D3901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5AB723E8" w14:textId="544A98A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37985BD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 xml:space="preserve">三、行行出狀元 </w:t>
            </w:r>
            <w:r w:rsidRPr="00C262E6">
              <w:rPr>
                <w:rFonts w:ascii="標楷體" w:eastAsia="標楷體" w:hAnsi="標楷體" w:hint="eastAsia"/>
              </w:rPr>
              <w:tab/>
              <w:t>4.擔仔位</w:t>
            </w:r>
          </w:p>
          <w:p w14:paraId="6B083C2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5F826A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BEF3B4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老師隨機抽念本課語詞讓學生聽寫，藉以複習並進入「咱來試看覓」教學。</w:t>
            </w:r>
          </w:p>
          <w:p w14:paraId="73C189C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2D05F1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6EDD5C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活動四：咱來試看覓</w:t>
            </w:r>
          </w:p>
          <w:p w14:paraId="3D2D0F3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或教學電子書，讓學生聆聽「咱來試看覓」內容，老師再帶領學生複誦，並講解接下來教學遊戲的玩法。</w:t>
            </w:r>
          </w:p>
          <w:p w14:paraId="04AC6F4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2.播放教學電子書中遊戲說明動畫，讓學生了解遊戲流程。</w:t>
            </w:r>
          </w:p>
          <w:p w14:paraId="6636555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3.將學生分組，進行「啥人是大頭家」教學遊戲。</w:t>
            </w:r>
          </w:p>
          <w:p w14:paraId="4D74637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4.視教學情況，參考「一擲必中」進行教學遊戲。</w:t>
            </w:r>
          </w:p>
          <w:p w14:paraId="0519827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5.視教學情況，可補充教學補給站的「孽譎仔話」。</w:t>
            </w:r>
          </w:p>
          <w:p w14:paraId="3EADB5D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926BB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活動五：聽看覓</w:t>
            </w:r>
          </w:p>
          <w:p w14:paraId="4DF1EE4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554F599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2.師生可採互動方式對答，提示學生以「（啥物人）欲去（啥物所在）（做啥物代誌）」的句型回答問題。</w:t>
            </w:r>
          </w:p>
          <w:p w14:paraId="602D8F8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3.視教學情況，可介紹教學補給站：「俗語」、「來聽笑詼」。</w:t>
            </w:r>
          </w:p>
          <w:p w14:paraId="4EE7664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E4AF1B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51124DC" w14:textId="3C28612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1722B9F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聽力</w:t>
            </w:r>
            <w:r w:rsidRPr="00C262E6">
              <w:rPr>
                <w:rFonts w:ascii="標楷體" w:eastAsia="標楷體" w:hAnsi="標楷體"/>
              </w:rPr>
              <w:t>評量</w:t>
            </w:r>
          </w:p>
          <w:p w14:paraId="2A45ADF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書寫評量</w:t>
            </w:r>
          </w:p>
          <w:p w14:paraId="50C79454" w14:textId="4E2FF07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762" w:type="pct"/>
          </w:tcPr>
          <w:p w14:paraId="13923003" w14:textId="5A14939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09F79AB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7F37D9A9" w14:textId="1D5FD709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441" w:type="pct"/>
          </w:tcPr>
          <w:p w14:paraId="2E30DEBE" w14:textId="0B572B9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三、行行出狀元4.擔仔位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320844E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23DDD86C" w14:textId="02471A3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2AF8054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 4.擔仔位</w:t>
            </w:r>
          </w:p>
          <w:p w14:paraId="07EF7C3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97C1FE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9E0619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300CD00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76962F4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AA1A01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活動六：輕鬆學拼音</w:t>
            </w:r>
          </w:p>
          <w:p w14:paraId="2587B42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或教學電子書，讓學生聆聽「輕鬆學拼音」內容，老師再帶領學生拼讀本課所學拼音，並指導其發音。</w:t>
            </w:r>
          </w:p>
          <w:p w14:paraId="62160FC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0367610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002952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活動七：拼音練習</w:t>
            </w:r>
          </w:p>
          <w:p w14:paraId="6E1FB3F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514794D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4226106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3.視教學情況，參考「進擊的拼音」進行教學遊戲。</w:t>
            </w:r>
          </w:p>
          <w:p w14:paraId="494F91B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C95D49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62DC7B1D" w14:textId="6B09D77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0FA218C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62BE36BB" w14:textId="589DFDB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340DCDDD" w14:textId="46E46D4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76BCB5E8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510B5B8E" w14:textId="00C924FA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41" w:type="pct"/>
          </w:tcPr>
          <w:p w14:paraId="6F072857" w14:textId="0128993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三、行行出狀元5.咱的英雄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2252F36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634FE92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  <w:r w:rsidRPr="00C262E6">
              <w:rPr>
                <w:rFonts w:ascii="標楷體" w:eastAsia="標楷體" w:hAnsi="標楷體"/>
              </w:rPr>
              <w:br/>
            </w: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00A371E4" w14:textId="0BB0E60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5790992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 xml:space="preserve">三、行行出狀元 </w:t>
            </w:r>
            <w:r w:rsidRPr="00C262E6">
              <w:rPr>
                <w:rFonts w:ascii="標楷體" w:eastAsia="標楷體" w:hAnsi="標楷體" w:hint="eastAsia"/>
              </w:rPr>
              <w:tab/>
              <w:t>5.咱的英雄</w:t>
            </w:r>
          </w:p>
          <w:p w14:paraId="614FE54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11C920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01B660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老師詢問學生家人從事何種職業，藉此引導學生進入課文教學。</w:t>
            </w:r>
          </w:p>
          <w:p w14:paraId="4625A63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D670C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654A5BD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70B2CE0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或教學電子書，讓學生聆聽課文內容，老師再帶領學生朗讀，講解課文內容、語詞，並指導學生正確發音。</w:t>
            </w:r>
          </w:p>
          <w:p w14:paraId="1696CAD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31F0945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3.參考「唸課文真心適」進行教學遊戲。</w:t>
            </w:r>
          </w:p>
          <w:p w14:paraId="7576A4B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 參考「來寫字」，引導學生進行書寫。</w:t>
            </w:r>
          </w:p>
          <w:p w14:paraId="6399F0A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5.播放MP3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或教學電子書，引導學生唱跳本課歌曲。</w:t>
            </w:r>
          </w:p>
          <w:p w14:paraId="23B1E70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7AF7A48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0970558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或教學電子書，讓學生聆聽「輕鬆學語詞」內容，老師再帶領學生複誦，講解語詞並指導學生正確發音。</w:t>
            </w:r>
          </w:p>
          <w:p w14:paraId="358D8D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2.發下學習單進行教學活動。</w:t>
            </w:r>
          </w:p>
          <w:p w14:paraId="1288E44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3.視教學情況補充 「語詞造句」，讓學生理解語詞之應用。</w:t>
            </w:r>
          </w:p>
          <w:p w14:paraId="28AA551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4.視教學情況補充教學補給站：「謎猜」、「其他的職業」、「總舖師的故鄉」。</w:t>
            </w:r>
          </w:p>
          <w:p w14:paraId="298EBF9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5.參考「真平博士博」補充相關的語文知識。</w:t>
            </w:r>
          </w:p>
          <w:p w14:paraId="6458460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▲SDGs議題融入：詳見本書P93、106之說明。</w:t>
            </w:r>
          </w:p>
          <w:p w14:paraId="2983CD1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05FD4E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活動三：做伙來造句</w:t>
            </w:r>
          </w:p>
          <w:p w14:paraId="377885A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或教學電子書，讓學生聆聽「做伙來造句」內容，老師再帶領學生複誦，並講解接下來教學遊戲的玩法。</w:t>
            </w:r>
          </w:p>
          <w:p w14:paraId="25AD282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2.參考「九宮格大戰」進行教學遊戲。</w:t>
            </w:r>
          </w:p>
          <w:p w14:paraId="7EEAF0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60C160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694244F6" w14:textId="68B51EB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709A66A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6E622C3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02C6D5AB" w14:textId="47469EA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307AEC01" w14:textId="5729DD8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2358E9F5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409B736D" w14:textId="3F9C40D8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41" w:type="pct"/>
          </w:tcPr>
          <w:p w14:paraId="14BCF754" w14:textId="0CCF75D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三、行行出狀元5.咱的英雄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7B16F8B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閩-E-A3</w:t>
            </w:r>
          </w:p>
          <w:p w14:paraId="3B5091B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具備運用閩南語文來擬訂、討論、執行與分享個人生活計畫，以充實自我生活經驗，增進個人</w:t>
            </w:r>
            <w:r w:rsidRPr="00C262E6">
              <w:rPr>
                <w:rFonts w:ascii="標楷體" w:eastAsia="標楷體" w:hAnsi="標楷體" w:hint="eastAsia"/>
              </w:rPr>
              <w:lastRenderedPageBreak/>
              <w:t>適應社會的能力。</w:t>
            </w:r>
          </w:p>
          <w:p w14:paraId="1CF328D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306909F0" w14:textId="3771C62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4BC80C4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 xml:space="preserve">三、行行出狀元 </w:t>
            </w:r>
            <w:r w:rsidRPr="00C262E6">
              <w:rPr>
                <w:rFonts w:ascii="標楷體" w:eastAsia="標楷體" w:hAnsi="標楷體" w:hint="eastAsia"/>
              </w:rPr>
              <w:tab/>
              <w:t>5.咱的英雄</w:t>
            </w:r>
          </w:p>
          <w:p w14:paraId="548ACA9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B8BE14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04EE88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老師詢問學生家人從事何種職業，藉此引導學生進入「做伙來造句」教學。</w:t>
            </w:r>
          </w:p>
          <w:p w14:paraId="1E3BDE5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79CE3C5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7EEF74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活動四：做伙來造句</w:t>
            </w:r>
          </w:p>
          <w:p w14:paraId="2590647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或教學電子書，讓學生聆聽「做伙唸俗語」內容，老師再帶領學生複誦，講解俗語並指導學生正確發音。</w:t>
            </w:r>
          </w:p>
          <w:p w14:paraId="2F69DED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2.視教學情況補充教學補給站：「俗語」。</w:t>
            </w:r>
          </w:p>
          <w:p w14:paraId="0B97139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DD7126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活動五：咱來試看覓</w:t>
            </w:r>
          </w:p>
          <w:p w14:paraId="7EEA84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或教學電子書，讓學生聆聽「咱來試看覓」內容，老師再帶領學生複誦，並講解接下來要進行的教學活動「我想欲做啥物」。</w:t>
            </w:r>
          </w:p>
          <w:p w14:paraId="05DD0B5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2.視教學情況，可補充教學補給站的「情境對話」。</w:t>
            </w:r>
          </w:p>
          <w:p w14:paraId="0C07BDA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0027A7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活動六：聽看覓</w:t>
            </w:r>
          </w:p>
          <w:p w14:paraId="1A2205A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或教學電子書，讓學生聆聽「聽看覓」內容並作答。</w:t>
            </w:r>
          </w:p>
          <w:p w14:paraId="26405F6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2.老師請學生依各題提示句型進行造句，並說給鄰座的同學聽，互相檢核。</w:t>
            </w:r>
          </w:p>
          <w:p w14:paraId="0E994DB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3.視教學情況，可補充教學補給站的「孽譎仔話」。</w:t>
            </w:r>
          </w:p>
          <w:p w14:paraId="2A47F22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252269C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FD0258F" w14:textId="3440274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5077F36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說話評量</w:t>
            </w:r>
          </w:p>
          <w:p w14:paraId="01A9E3BC" w14:textId="24C0FE0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6011BBA7" w14:textId="67A60A1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310AFF86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25143240" w14:textId="687076E2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41" w:type="pct"/>
          </w:tcPr>
          <w:p w14:paraId="156770B8" w14:textId="364BD41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三、行行出狀元5.咱的英雄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4C71BCF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426BA01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  <w:r w:rsidRPr="00C262E6">
              <w:rPr>
                <w:rFonts w:ascii="標楷體" w:eastAsia="標楷體" w:hAnsi="標楷體"/>
              </w:rPr>
              <w:br/>
            </w: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3055CA55" w14:textId="35EA0B1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</w:t>
            </w:r>
            <w:r w:rsidRPr="00C262E6">
              <w:rPr>
                <w:rFonts w:ascii="標楷體" w:eastAsia="標楷體" w:hAnsi="標楷體" w:hint="eastAsia"/>
              </w:rPr>
              <w:lastRenderedPageBreak/>
              <w:t>表達、溝通，以運用於家庭、學校、社區生活之中。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5FF1246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三、行行出狀元 5.咱的英雄</w:t>
            </w:r>
          </w:p>
          <w:p w14:paraId="410FA59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05087F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C7C0C9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老師揭示本堂課要學的拼音主題，藉此進入「輕鬆學拼音」教學。</w:t>
            </w:r>
          </w:p>
          <w:p w14:paraId="3DFB766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72FA82A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F73C2E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活動七：輕鬆學拼音</w:t>
            </w:r>
          </w:p>
          <w:p w14:paraId="6707BC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或教學電子書，讓學生聆聽「輕鬆學拼音」內容，老師再帶領學生拼讀本課所學拼音，並指導其發音。</w:t>
            </w:r>
          </w:p>
          <w:p w14:paraId="2ED5870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50A91B8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2923F6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活動八：拼音練習</w:t>
            </w:r>
          </w:p>
          <w:p w14:paraId="3F95E8D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或教學電子書，讓學生聆聽「拼音練習」內容並作答。</w:t>
            </w:r>
          </w:p>
          <w:p w14:paraId="75135FD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2.師生可採互動方式對答，請學生發表答案。</w:t>
            </w:r>
          </w:p>
          <w:p w14:paraId="034FDD9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3.視教學情況，參考「釣魚大師」進行教學遊戲。</w:t>
            </w:r>
          </w:p>
          <w:p w14:paraId="29F4F60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58FFE6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3252D630" w14:textId="7020AB2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1400913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聽力評量</w:t>
            </w:r>
          </w:p>
          <w:p w14:paraId="01B98CF1" w14:textId="74CED6E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762" w:type="pct"/>
          </w:tcPr>
          <w:p w14:paraId="03FD8CB0" w14:textId="7F7AD78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0791FBB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0DF98B61" w14:textId="3D8DAE4B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41" w:type="pct"/>
          </w:tcPr>
          <w:p w14:paraId="67E41443" w14:textId="2162D1D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三、行行出狀元5.咱的英雄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57ACBC3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18BDE6C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84BDEE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3E3BA306" w14:textId="21B2FFA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7FCB057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 5.咱的英雄</w:t>
            </w:r>
          </w:p>
          <w:p w14:paraId="2A9E880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ED5DCC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D82618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老師問學生第四、五課的學習心得，藉此進入「複習三」教學。</w:t>
            </w:r>
          </w:p>
          <w:p w14:paraId="5DE55A1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2BD94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E012B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活動九：複習三</w:t>
            </w:r>
          </w:p>
          <w:p w14:paraId="0DFA0FF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或教學電子書，讓學生聆聽「複習三」內容，老師再帶領學生複誦，並講解內容、引導學生作答。</w:t>
            </w:r>
          </w:p>
          <w:p w14:paraId="4D43756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2.答畢師生可採互動式進行對答，老師可引導學生用完整的句子發表。</w:t>
            </w:r>
          </w:p>
          <w:p w14:paraId="2FFD031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3.視教學情況，可參考「關鍵字大解密」進行教學遊戲。</w:t>
            </w:r>
          </w:p>
          <w:p w14:paraId="186C1BB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670023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活動十：看圖講故事</w:t>
            </w:r>
          </w:p>
          <w:p w14:paraId="1211BD7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1.老師協助學生分組，參考「心智圖」進行教學活動，每組活動工具為一張全開紙和一組彩色筆。</w:t>
            </w:r>
          </w:p>
          <w:p w14:paraId="4D9D5A2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，讓學生聆聽「看圖講故事」內容，聽完後在黑板上寫出三個問題，再次播放MP3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，引導學生聚焦細節並隨手記錄。</w:t>
            </w:r>
          </w:p>
          <w:p w14:paraId="2897D27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3.老師請各組就這三個連環問題的答案，繪製出心智圖（老師可先在黑板上畫出架構供學生參考）。最後，各組輪流上臺發表成果，老師視情況給予指導或鼓勵。</w:t>
            </w:r>
          </w:p>
          <w:p w14:paraId="63732D8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4.打開教學電子書，播放「看圖講故事」動畫，老師可視學生程度切換動畫字幕模式（國語／臺語／無）。</w:t>
            </w:r>
          </w:p>
          <w:p w14:paraId="54A744C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300655D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5338AAA" w14:textId="7E18FBB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05678DB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lastRenderedPageBreak/>
              <w:t>聽力評量</w:t>
            </w:r>
          </w:p>
          <w:p w14:paraId="70B4D3B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/>
              </w:rPr>
              <w:t>說話評量</w:t>
            </w:r>
          </w:p>
          <w:p w14:paraId="6429EC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02229018" w14:textId="376FCF2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2" w:type="pct"/>
          </w:tcPr>
          <w:p w14:paraId="7A3438EF" w14:textId="30D0EBD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634D6D1" w14:textId="77777777" w:rsidTr="00971D8D">
        <w:trPr>
          <w:trHeight w:val="1827"/>
        </w:trPr>
        <w:tc>
          <w:tcPr>
            <w:tcW w:w="348" w:type="pct"/>
            <w:vAlign w:val="center"/>
          </w:tcPr>
          <w:p w14:paraId="01C32553" w14:textId="7F644630" w:rsidR="00C262E6" w:rsidRPr="00523059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441" w:type="pct"/>
          </w:tcPr>
          <w:p w14:paraId="3DCB189F" w14:textId="29D2D44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三、行行出狀元5.咱的英雄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5B9ADC2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5EFC6EF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539559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44306F30" w14:textId="5396531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23" w:type="pct"/>
            <w:tcBorders>
              <w:left w:val="single" w:sz="4" w:space="0" w:color="auto"/>
            </w:tcBorders>
          </w:tcPr>
          <w:p w14:paraId="5196C07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三、行行出狀元 5.咱的英雄</w:t>
            </w:r>
          </w:p>
          <w:p w14:paraId="1F6336E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C3E1E4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361D366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請全班先闔上課本，老師問學生還記得之前教過哪些語詞，請學生舉手回答。最後老師請學生打開課本，帶領學生複習一</w:t>
            </w:r>
            <w:r w:rsidRPr="00C262E6">
              <w:rPr>
                <w:rFonts w:ascii="Cambria Math" w:eastAsia="標楷體" w:hAnsi="Cambria Math" w:cs="Cambria Math"/>
              </w:rPr>
              <w:t>∼</w:t>
            </w:r>
            <w:r w:rsidRPr="00C262E6">
              <w:rPr>
                <w:rFonts w:ascii="標楷體" w:eastAsia="標楷體" w:hAnsi="標楷體" w:hint="eastAsia"/>
              </w:rPr>
              <w:t>五課所學語詞。</w:t>
            </w:r>
          </w:p>
          <w:p w14:paraId="19BD03B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0344EF8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6A5082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活動十一：總複習</w:t>
            </w:r>
          </w:p>
          <w:p w14:paraId="04365CF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或教學電子書，讓學生聆聽「總複習」內容。</w:t>
            </w:r>
          </w:p>
          <w:p w14:paraId="349870C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2.進行「歡喜來過關」教學遊戲。</w:t>
            </w:r>
          </w:p>
          <w:p w14:paraId="572BF1D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4BEAA79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活動十二：歡喜來過節</w:t>
            </w:r>
          </w:p>
          <w:p w14:paraId="042C32D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或教學電子書，讓學生聆聽、念誦「歡喜聖誕節」，並解說內容。</w:t>
            </w:r>
          </w:p>
          <w:p w14:paraId="2EA5F8B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2.播放MP3</w:t>
            </w:r>
            <w:r w:rsidRPr="00C262E6">
              <w:rPr>
                <w:rFonts w:ascii="Cambria Math" w:eastAsia="標楷體" w:hAnsi="Cambria Math" w:cs="Cambria Math"/>
              </w:rPr>
              <w:t>❷</w:t>
            </w:r>
            <w:r w:rsidRPr="00C262E6">
              <w:rPr>
                <w:rFonts w:ascii="標楷體" w:eastAsia="標楷體" w:hAnsi="標楷體" w:hint="eastAsia"/>
              </w:rPr>
              <w:t>或教學電子書，指導學生學唱「歡喜聖誕節」。</w:t>
            </w:r>
          </w:p>
          <w:p w14:paraId="3042F28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3.歡樂動一動：老師教導學生課文律動動作，請學生隨著歌曲一同做律動，並請學生開口唱，藉此熟悉本課內容。</w:t>
            </w:r>
          </w:p>
          <w:p w14:paraId="135DDB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12BCEC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8980CD7" w14:textId="74CD4F6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419" w:type="pct"/>
          </w:tcPr>
          <w:p w14:paraId="7518C75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3CFAE99E" w14:textId="52A48F0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2" w:type="pct"/>
          </w:tcPr>
          <w:p w14:paraId="00E116D0" w14:textId="59678EF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生涯規劃教育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4C5FB695" w14:textId="6F7C6098" w:rsidR="00AD6238" w:rsidRPr="004F4430" w:rsidRDefault="00AD6238" w:rsidP="00AD6238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</w:t>
      </w:r>
      <w:r w:rsidR="00C262E6">
        <w:rPr>
          <w:rFonts w:eastAsia="標楷體" w:hint="eastAsia"/>
          <w:b/>
          <w:sz w:val="30"/>
          <w:szCs w:val="30"/>
        </w:rPr>
        <w:t>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0EEC3EB6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34A66D84" w14:textId="77777777" w:rsidTr="00C262E6">
        <w:trPr>
          <w:trHeight w:val="508"/>
        </w:trPr>
        <w:tc>
          <w:tcPr>
            <w:tcW w:w="1375" w:type="dxa"/>
            <w:vAlign w:val="center"/>
          </w:tcPr>
          <w:p w14:paraId="182E88A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C3D8C3E" w14:textId="77777777" w:rsidR="00AD6238" w:rsidRPr="00926A1F" w:rsidRDefault="00AD6238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14:paraId="7039FFFC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C1E621A" w14:textId="46EB40C8" w:rsidR="00AD6238" w:rsidRPr="004F4430" w:rsidRDefault="00DD2DEE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</w:p>
        </w:tc>
      </w:tr>
      <w:tr w:rsidR="00AD6238" w:rsidRPr="004F4430" w14:paraId="6007A1B1" w14:textId="77777777" w:rsidTr="00C262E6">
        <w:trPr>
          <w:trHeight w:val="560"/>
        </w:trPr>
        <w:tc>
          <w:tcPr>
            <w:tcW w:w="1375" w:type="dxa"/>
            <w:vAlign w:val="center"/>
          </w:tcPr>
          <w:p w14:paraId="6FC4345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5191A8A" w14:textId="73B24E14" w:rsidR="00AD6238" w:rsidRPr="004F4430" w:rsidRDefault="00DD2DEE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3F1C02AA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09F0821" w14:textId="71E64DD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C262E6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C262E6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FD2FCFD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C4028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17"/>
        <w:gridCol w:w="1283"/>
        <w:gridCol w:w="1632"/>
        <w:gridCol w:w="7190"/>
        <w:gridCol w:w="1210"/>
        <w:gridCol w:w="2210"/>
      </w:tblGrid>
      <w:tr w:rsidR="005B5B36" w:rsidRPr="004F4430" w14:paraId="10E241F3" w14:textId="77777777" w:rsidTr="005B5B36">
        <w:trPr>
          <w:trHeight w:val="1648"/>
        </w:trPr>
        <w:tc>
          <w:tcPr>
            <w:tcW w:w="5000" w:type="pct"/>
            <w:gridSpan w:val="6"/>
          </w:tcPr>
          <w:p w14:paraId="5F5F983A" w14:textId="77777777" w:rsidR="005B5B36" w:rsidRPr="001E211F" w:rsidRDefault="005B5B36" w:rsidP="001E211F">
            <w:pPr>
              <w:rPr>
                <w:rFonts w:eastAsia="標楷體"/>
                <w:sz w:val="26"/>
                <w:szCs w:val="26"/>
              </w:rPr>
            </w:pPr>
            <w:r w:rsidRPr="001E211F">
              <w:rPr>
                <w:rFonts w:eastAsia="標楷體" w:hint="eastAsia"/>
                <w:sz w:val="26"/>
                <w:szCs w:val="26"/>
              </w:rPr>
              <w:t>課程目標</w:t>
            </w:r>
            <w:r w:rsidRPr="001E211F">
              <w:rPr>
                <w:rFonts w:eastAsia="標楷體" w:hint="eastAsia"/>
                <w:sz w:val="26"/>
                <w:szCs w:val="26"/>
              </w:rPr>
              <w:t>:</w:t>
            </w:r>
          </w:p>
          <w:p w14:paraId="5E234811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1.</w:t>
            </w:r>
            <w:r w:rsidRPr="00C262E6">
              <w:rPr>
                <w:rFonts w:eastAsia="標楷體" w:hint="eastAsia"/>
                <w:sz w:val="26"/>
                <w:szCs w:val="26"/>
              </w:rPr>
              <w:t>能正確朗讀課文並認讀課文的重要語詞、分辨方音差異。</w:t>
            </w:r>
          </w:p>
          <w:p w14:paraId="0A9090A4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2.</w:t>
            </w:r>
            <w:r w:rsidRPr="00C262E6">
              <w:rPr>
                <w:rFonts w:eastAsia="標楷體" w:hint="eastAsia"/>
                <w:sz w:val="26"/>
                <w:szCs w:val="26"/>
              </w:rPr>
              <w:t>能閱讀閩南語文，並根據課文進行文本分析、簡述大意。</w:t>
            </w:r>
          </w:p>
          <w:p w14:paraId="67099C99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3.</w:t>
            </w:r>
            <w:r w:rsidRPr="00C262E6">
              <w:rPr>
                <w:rFonts w:eastAsia="標楷體" w:hint="eastAsia"/>
                <w:sz w:val="26"/>
                <w:szCs w:val="26"/>
              </w:rPr>
              <w:t>能聽懂且說出生活中常見用以表示位置的方向說法，並學會運用。</w:t>
            </w:r>
          </w:p>
          <w:p w14:paraId="76C97C2F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4.</w:t>
            </w:r>
            <w:r w:rsidRPr="00C262E6">
              <w:rPr>
                <w:rFonts w:eastAsia="標楷體" w:hint="eastAsia"/>
                <w:sz w:val="26"/>
                <w:szCs w:val="26"/>
              </w:rPr>
              <w:t>能藉由課程活動增強空間認知能力且類化至生活，並學習團隊合作的精神。</w:t>
            </w:r>
          </w:p>
          <w:p w14:paraId="2AAE18C7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5.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能用閩南語說出休閒活動、休閒場所的語詞，並了解各種休閒活動的好處，且運用語詞造句。</w:t>
            </w:r>
          </w:p>
          <w:p w14:paraId="73F94DF3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6.</w:t>
            </w:r>
            <w:r w:rsidRPr="00C262E6">
              <w:rPr>
                <w:rFonts w:eastAsia="標楷體" w:hint="eastAsia"/>
                <w:sz w:val="26"/>
                <w:szCs w:val="26"/>
              </w:rPr>
              <w:t>能運用課程句型及對話，並適時運用於日常生活。</w:t>
            </w:r>
          </w:p>
          <w:p w14:paraId="3E30644E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7.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能用閩南語進行發表與討論，傳達自己的想法。</w:t>
            </w:r>
          </w:p>
          <w:p w14:paraId="6184D615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8.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能用閩南語說出意外傷害的名稱，並學會「無（動詞）著」的構詞，且能運用語詞造句</w:t>
            </w:r>
          </w:p>
          <w:p w14:paraId="4015C3FD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9.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能用閩南語書寫並發表意外傷害的具體狀況與原因。</w:t>
            </w:r>
          </w:p>
          <w:p w14:paraId="1E0C8B04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10.</w:t>
            </w:r>
            <w:r w:rsidRPr="00C262E6">
              <w:rPr>
                <w:rFonts w:eastAsia="標楷體" w:hint="eastAsia"/>
                <w:sz w:val="26"/>
                <w:szCs w:val="26"/>
              </w:rPr>
              <w:t>能學會本課拼音課程及相關語詞。</w:t>
            </w:r>
          </w:p>
          <w:p w14:paraId="623DE494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11.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能用閩南語說出病痛的名稱，並能具體陳述其症狀，且能運用語詞造句。</w:t>
            </w:r>
          </w:p>
          <w:p w14:paraId="7B76F095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12.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能用閩南語書寫並發表病痛的具體狀況，並推論其原因。</w:t>
            </w:r>
          </w:p>
          <w:p w14:paraId="1CF876C6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13.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能用閩南語說出時間詞，並運用時間詞表述各項生活作息或規劃。</w:t>
            </w:r>
          </w:p>
          <w:p w14:paraId="02F13A1D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14.</w:t>
            </w:r>
            <w:r w:rsidRPr="00C262E6">
              <w:rPr>
                <w:rFonts w:eastAsia="標楷體" w:hint="eastAsia"/>
                <w:sz w:val="26"/>
                <w:szCs w:val="26"/>
              </w:rPr>
              <w:t>能透過課程活動引導，思考並規劃自己的時間，且用閩南語進行發表。</w:t>
            </w:r>
          </w:p>
          <w:p w14:paraId="7B4F1624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15.</w:t>
            </w:r>
            <w:r w:rsidRPr="00C262E6">
              <w:rPr>
                <w:rFonts w:eastAsia="標楷體" w:hint="eastAsia"/>
                <w:sz w:val="26"/>
                <w:szCs w:val="26"/>
              </w:rPr>
              <w:t>能用閩南語進行簡單的口語表達。</w:t>
            </w:r>
          </w:p>
          <w:p w14:paraId="24115858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16.</w:t>
            </w:r>
            <w:r w:rsidRPr="00C262E6">
              <w:rPr>
                <w:rFonts w:eastAsia="標楷體" w:hint="eastAsia"/>
                <w:sz w:val="26"/>
                <w:szCs w:val="26"/>
              </w:rPr>
              <w:t>能複習第六冊所學，並應用於生活中。</w:t>
            </w:r>
          </w:p>
          <w:p w14:paraId="4876FCB6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17.</w:t>
            </w:r>
            <w:r w:rsidRPr="00C262E6">
              <w:rPr>
                <w:rFonts w:eastAsia="標楷體" w:hint="eastAsia"/>
                <w:sz w:val="26"/>
                <w:szCs w:val="26"/>
              </w:rPr>
              <w:t>能正確且流利地朗讀閩南語詩歌〈肉粽節〉，並能簡述大意。</w:t>
            </w:r>
          </w:p>
          <w:p w14:paraId="17C9BCAB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18</w:t>
            </w:r>
            <w:r w:rsidRPr="00C262E6">
              <w:rPr>
                <w:rFonts w:eastAsia="標楷體" w:hint="eastAsia"/>
                <w:sz w:val="26"/>
                <w:szCs w:val="26"/>
              </w:rPr>
              <w:t>能理解並應用詩中的閩南語詞彙，如「五月／肉粽節」、「阿媽」、「親切」、「燒燒」、「上蓋」等。</w:t>
            </w:r>
          </w:p>
          <w:p w14:paraId="3157AAD6" w14:textId="77777777" w:rsidR="00C262E6" w:rsidRPr="00C262E6" w:rsidRDefault="00C262E6" w:rsidP="00C262E6">
            <w:pPr>
              <w:rPr>
                <w:rFonts w:eastAsia="標楷體" w:hint="eastAsia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19.</w:t>
            </w:r>
            <w:r w:rsidRPr="00C262E6">
              <w:rPr>
                <w:rFonts w:eastAsia="標楷體" w:hint="eastAsia"/>
                <w:sz w:val="26"/>
                <w:szCs w:val="26"/>
              </w:rPr>
              <w:t>能認識節慶習俗及其意涵，並體會家人間溫暖的情感，提升學生參與家庭活動的意願與責任感。</w:t>
            </w:r>
          </w:p>
          <w:p w14:paraId="50EF04A3" w14:textId="0B41AEDC" w:rsidR="005B5B36" w:rsidRPr="00286EE0" w:rsidRDefault="00C262E6" w:rsidP="00C262E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262E6">
              <w:rPr>
                <w:rFonts w:eastAsia="標楷體" w:hint="eastAsia"/>
                <w:sz w:val="26"/>
                <w:szCs w:val="26"/>
              </w:rPr>
              <w:t>20.</w:t>
            </w:r>
            <w:r w:rsidRPr="00C262E6">
              <w:rPr>
                <w:rFonts w:eastAsia="標楷體" w:hint="eastAsia"/>
                <w:sz w:val="26"/>
                <w:szCs w:val="26"/>
              </w:rPr>
              <w:t>能覺察食物的區域差異，接納文化多樣性，尊重各地、各族的飲食文化特色。</w:t>
            </w:r>
          </w:p>
        </w:tc>
      </w:tr>
      <w:tr w:rsidR="005B5B36" w:rsidRPr="004F4430" w14:paraId="28F85137" w14:textId="77777777" w:rsidTr="005B5B36">
        <w:trPr>
          <w:trHeight w:val="370"/>
        </w:trPr>
        <w:tc>
          <w:tcPr>
            <w:tcW w:w="791" w:type="pct"/>
            <w:gridSpan w:val="2"/>
            <w:shd w:val="clear" w:color="auto" w:fill="F3F3F3"/>
            <w:vAlign w:val="center"/>
          </w:tcPr>
          <w:p w14:paraId="7C8887DA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61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CD0AADC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47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C378CB9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16" w:type="pct"/>
            <w:vMerge w:val="restart"/>
            <w:shd w:val="clear" w:color="auto" w:fill="F3F3F3"/>
            <w:vAlign w:val="center"/>
          </w:tcPr>
          <w:p w14:paraId="4A1E3DAB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760" w:type="pct"/>
            <w:vMerge w:val="restart"/>
            <w:shd w:val="clear" w:color="auto" w:fill="F3F3F3"/>
            <w:vAlign w:val="center"/>
          </w:tcPr>
          <w:p w14:paraId="0530A643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36670359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5B5B36" w:rsidRPr="004F4430" w14:paraId="4711BC1E" w14:textId="77777777" w:rsidTr="005B5B36">
        <w:trPr>
          <w:trHeight w:val="422"/>
        </w:trPr>
        <w:tc>
          <w:tcPr>
            <w:tcW w:w="350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506353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4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BFF57C4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61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DD6FAA2" w14:textId="77777777" w:rsidR="005B5B36" w:rsidRPr="004F4430" w:rsidRDefault="005B5B36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47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B59D938" w14:textId="77777777" w:rsidR="005B5B36" w:rsidRPr="004F4430" w:rsidRDefault="005B5B36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16" w:type="pct"/>
            <w:vMerge/>
            <w:shd w:val="clear" w:color="auto" w:fill="F3F3F3"/>
            <w:vAlign w:val="center"/>
          </w:tcPr>
          <w:p w14:paraId="10EEEDF2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760" w:type="pct"/>
            <w:vMerge/>
            <w:shd w:val="clear" w:color="auto" w:fill="F3F3F3"/>
            <w:vAlign w:val="center"/>
          </w:tcPr>
          <w:p w14:paraId="392B2406" w14:textId="77777777" w:rsidR="005B5B36" w:rsidRPr="004F4430" w:rsidRDefault="005B5B36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262E6" w:rsidRPr="004F4430" w14:paraId="51A66555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0E6A9EBF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41" w:type="pct"/>
            <w:vAlign w:val="center"/>
          </w:tcPr>
          <w:p w14:paraId="07315705" w14:textId="3772412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一、</w:t>
            </w:r>
            <w:r w:rsidRPr="00C262E6">
              <w:rPr>
                <w:rFonts w:ascii="標楷體" w:eastAsia="標楷體" w:hAnsi="標楷體" w:hint="eastAsia"/>
              </w:rPr>
              <w:t>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4CC3A75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0AE40B13" w14:textId="08F69E3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2214312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 xml:space="preserve">迌 </w:t>
            </w:r>
            <w:r w:rsidRPr="00C262E6">
              <w:rPr>
                <w:rFonts w:ascii="標楷體" w:eastAsia="標楷體" w:hAnsi="標楷體" w:hint="eastAsia"/>
              </w:rPr>
              <w:tab/>
              <w:t>1.去旅行</w:t>
            </w:r>
          </w:p>
          <w:p w14:paraId="7BADFF5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D291D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D67E9E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老師詢問學生是否有和家人朋友一同騎腳踏車出遊的經驗，藉此引導學生進入課文教學。</w:t>
            </w:r>
          </w:p>
          <w:p w14:paraId="66852CD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E17145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67449A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663BB6F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1.播放MP3或教學電子書，讓學生聆聽課文內容，老師再帶領學生朗讀，講解課文內容、語詞，並指導學生正確發音。</w:t>
            </w:r>
          </w:p>
          <w:p w14:paraId="1BE7B77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23771D5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2BAE424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4.參考「來寫字」，引導學生進行書寫。</w:t>
            </w:r>
          </w:p>
          <w:p w14:paraId="5731F1F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21D60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01FFA10" w14:textId="2C058C8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播放MP3或教學電子書，引導學生唱跳本課歌曲。</w:t>
            </w:r>
          </w:p>
        </w:tc>
        <w:tc>
          <w:tcPr>
            <w:tcW w:w="416" w:type="pct"/>
          </w:tcPr>
          <w:p w14:paraId="642AFD1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603C439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2BEC72DE" w14:textId="02F9780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6A837EDA" w14:textId="6DFBDF6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0A0DFC9E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778A5C8C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41" w:type="pct"/>
            <w:vAlign w:val="center"/>
          </w:tcPr>
          <w:p w14:paraId="2318B1F3" w14:textId="707863B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一、</w:t>
            </w:r>
            <w:r w:rsidRPr="00C262E6">
              <w:rPr>
                <w:rFonts w:ascii="標楷體" w:eastAsia="標楷體" w:hAnsi="標楷體" w:hint="eastAsia"/>
              </w:rPr>
              <w:t>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1F9970E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5C8DA9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1B92EA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056F7A91" w14:textId="783F106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己、尊重別人，發揮團隊合作的精神。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7416F98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 xml:space="preserve"> </w:t>
            </w:r>
            <w:r w:rsidRPr="00C262E6">
              <w:rPr>
                <w:rFonts w:ascii="標楷體" w:eastAsia="標楷體" w:hAnsi="標楷體"/>
              </w:rPr>
              <w:tab/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  <w:p w14:paraId="306F783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F63135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6EAEAF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老師揭示本節課要學的語詞主題：方向，請學生翻至課文，將這種語詞圈起來，並藉此進入「輕鬆學語詞」教學。</w:t>
            </w:r>
          </w:p>
          <w:p w14:paraId="0D45F70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023935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FD7BCA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活動二：輕鬆學語詞</w:t>
            </w:r>
          </w:p>
          <w:p w14:paraId="126E3DC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2A44916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2.參考「全體注意，聽我口令」進行教學遊戲。</w:t>
            </w:r>
          </w:p>
          <w:p w14:paraId="238ABFF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3.視教學情況，補充「語詞造句」，讓學生了解語詞之應用。</w:t>
            </w:r>
          </w:p>
          <w:p w14:paraId="1CF2116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D92BDF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0DC0D55" w14:textId="518E77E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搭配教學電子書，複習本節課所學。</w:t>
            </w:r>
          </w:p>
        </w:tc>
        <w:tc>
          <w:tcPr>
            <w:tcW w:w="416" w:type="pct"/>
          </w:tcPr>
          <w:p w14:paraId="05E7F43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14:paraId="06A6A5B1" w14:textId="2E90D7F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760" w:type="pct"/>
          </w:tcPr>
          <w:p w14:paraId="28F2EA29" w14:textId="669703A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768A86A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55A0E515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41" w:type="pct"/>
            <w:vAlign w:val="center"/>
          </w:tcPr>
          <w:p w14:paraId="2E94E41F" w14:textId="2FBE9B8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一、</w:t>
            </w:r>
            <w:r w:rsidRPr="00C262E6">
              <w:rPr>
                <w:rFonts w:ascii="標楷體" w:eastAsia="標楷體" w:hAnsi="標楷體" w:hint="eastAsia"/>
              </w:rPr>
              <w:t>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76854AA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728DF12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4A6A967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210046E4" w14:textId="761BB0A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6B1AECE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 xml:space="preserve"> </w:t>
            </w:r>
            <w:r w:rsidRPr="00C262E6">
              <w:rPr>
                <w:rFonts w:ascii="標楷體" w:eastAsia="標楷體" w:hAnsi="標楷體"/>
              </w:rPr>
              <w:tab/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  <w:p w14:paraId="030084B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5F0059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2412888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老師發下本課學習單，請學生完成指定作業。</w:t>
            </w:r>
          </w:p>
          <w:p w14:paraId="760BC53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C9A58C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84BA26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活動三：做伙來造句</w:t>
            </w:r>
          </w:p>
          <w:p w14:paraId="58A13AE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1.播放MP3或教學電子書，讓學生聆聽「做伙來造句」內容，老師再帶領學生複誦，並解說句型結構。</w:t>
            </w:r>
          </w:p>
          <w:p w14:paraId="3C5D9DB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2.學生兩人一組，拿出小白板，抄寫本課句型（語詞替換處畫底線）；拿出本課書後圖卡，練習「語詞替換造句」。</w:t>
            </w:r>
          </w:p>
          <w:p w14:paraId="6E7746B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0E1F71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活動四：咱來試看覓</w:t>
            </w:r>
          </w:p>
          <w:p w14:paraId="27D1D2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1.播放MP3或教學電子書，讓學生聆聽「咱來試看覓」內容，老師再帶領學生複誦，並講解內容，請學生依提示作答。</w:t>
            </w:r>
          </w:p>
          <w:p w14:paraId="37817C2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2.師生可採互動方式對答，答畢全班一起念讀，可請學生邊念邊畫路線以加深學習印象。</w:t>
            </w:r>
          </w:p>
          <w:p w14:paraId="7D85C47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3.視教學情況，可參考「豆仔佇佗位」進行教學活動。</w:t>
            </w:r>
          </w:p>
          <w:p w14:paraId="0FCF7F6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6562D8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活動五：聽看覓</w:t>
            </w:r>
          </w:p>
          <w:p w14:paraId="531CD7C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1.播放MP3或教學電子書，讓學生聆聽「聽看覓」內容並作答。</w:t>
            </w:r>
          </w:p>
          <w:p w14:paraId="148FABD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66BF2A5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3.參考「臆看覓，我共物件囥佇佗位？」進行教學遊戲。</w:t>
            </w:r>
          </w:p>
          <w:p w14:paraId="4EC76AD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35BDA1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76967B3" w14:textId="05CB29A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搭配教學電子書，複習本節課所學。</w:t>
            </w:r>
          </w:p>
        </w:tc>
        <w:tc>
          <w:tcPr>
            <w:tcW w:w="416" w:type="pct"/>
          </w:tcPr>
          <w:p w14:paraId="1436533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032439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43F89547" w14:textId="1FCB5EB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7F32B578" w14:textId="3FB12FA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9AF0083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6511D308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41" w:type="pct"/>
            <w:vAlign w:val="center"/>
          </w:tcPr>
          <w:p w14:paraId="780D7E52" w14:textId="498C8B1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一、</w:t>
            </w:r>
            <w:r w:rsidRPr="00C262E6">
              <w:rPr>
                <w:rFonts w:ascii="標楷體" w:eastAsia="標楷體" w:hAnsi="標楷體" w:hint="eastAsia"/>
              </w:rPr>
              <w:t>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06DD922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閩-E-A2</w:t>
            </w:r>
          </w:p>
          <w:p w14:paraId="7D3D10B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2AB8782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閩-E-C2</w:t>
            </w:r>
          </w:p>
          <w:p w14:paraId="38B40128" w14:textId="01E576D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179CF1F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 xml:space="preserve"> </w:t>
            </w:r>
            <w:r w:rsidRPr="00C262E6">
              <w:rPr>
                <w:rFonts w:ascii="標楷體" w:eastAsia="標楷體" w:hAnsi="標楷體"/>
              </w:rPr>
              <w:tab/>
              <w:t>1.</w:t>
            </w:r>
            <w:r w:rsidRPr="00C262E6">
              <w:rPr>
                <w:rFonts w:ascii="標楷體" w:eastAsia="標楷體" w:hAnsi="標楷體" w:hint="eastAsia"/>
              </w:rPr>
              <w:t>去旅行</w:t>
            </w:r>
          </w:p>
          <w:p w14:paraId="7AFB928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0304FC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8717B4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老師揭示本節課要學的拼音主題，藉此進入「輕鬆學拼音」教學。</w:t>
            </w:r>
          </w:p>
          <w:p w14:paraId="34943C6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5DDDF9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1BD8334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活動六：輕鬆學拼音</w:t>
            </w:r>
          </w:p>
          <w:p w14:paraId="5032CDF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1.播放MP3或教學電子書，讓學生聆聽「輕鬆學拼音」內容，老師再帶領學生拼讀本課所學拼音，並指導其發音。</w:t>
            </w:r>
          </w:p>
          <w:p w14:paraId="4814E4B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6496DB6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A6AFA1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活動七：拼音練習</w:t>
            </w:r>
          </w:p>
          <w:p w14:paraId="45094D1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1.播放MP3或教學電子書，讓學生聆聽「拼音練習」內容並作答。</w:t>
            </w:r>
          </w:p>
          <w:p w14:paraId="10DFA4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2.師生可採互動方式對答，請學生發表答案。</w:t>
            </w:r>
          </w:p>
          <w:p w14:paraId="6EC51BA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3.視教學狀況，參考「釣魚大師」進行教學遊戲。</w:t>
            </w:r>
          </w:p>
          <w:p w14:paraId="1AC4018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C7AB8A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422113F" w14:textId="3B0AFC7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搭配教學電子書，複習本節課所學。</w:t>
            </w:r>
          </w:p>
        </w:tc>
        <w:tc>
          <w:tcPr>
            <w:tcW w:w="416" w:type="pct"/>
          </w:tcPr>
          <w:p w14:paraId="2E777E6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口語評量</w:t>
            </w:r>
          </w:p>
          <w:p w14:paraId="5A8D137C" w14:textId="393A455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0BC18243" w14:textId="28D462F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閱讀素養教育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DA0FAC7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69B34F98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41" w:type="pct"/>
            <w:vAlign w:val="center"/>
          </w:tcPr>
          <w:p w14:paraId="140AB235" w14:textId="40ED553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2.露營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36AC828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-E-A1</w:t>
            </w:r>
          </w:p>
          <w:p w14:paraId="1319794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具備認識閩南語文對個人生活的重要性，並能主動學習，進而建立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學習閩南語文的能力。</w:t>
            </w:r>
          </w:p>
          <w:p w14:paraId="534D42C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56086EF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C94DD6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-E-C1</w:t>
            </w:r>
          </w:p>
          <w:p w14:paraId="79634E21" w14:textId="15FFA28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01F44F8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 xml:space="preserve">迌 </w:t>
            </w:r>
            <w:r w:rsidRPr="00C262E6">
              <w:rPr>
                <w:rFonts w:ascii="標楷體" w:eastAsia="標楷體" w:hAnsi="標楷體" w:hint="eastAsia"/>
              </w:rPr>
              <w:tab/>
              <w:t>2.露營</w:t>
            </w:r>
          </w:p>
          <w:p w14:paraId="149B61D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804EAE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FB50F3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老師詢問學生是否有露營的經驗，請有經驗的學生分享心得，藉此引導學生進入課文教學。</w:t>
            </w:r>
          </w:p>
          <w:p w14:paraId="4016772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8E5941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5A6E30E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5057213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9A28BF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2BE0005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註：老師宜注意學生容易誤讀的音讀，如：【囡</w:t>
            </w:r>
            <w:r w:rsidRPr="00C262E6">
              <w:rPr>
                <w:rFonts w:ascii="標楷體" w:eastAsia="標楷體" w:hAnsi="標楷體"/>
              </w:rPr>
              <w:t xml:space="preserve"> gín</w:t>
            </w:r>
            <w:r w:rsidRPr="00C262E6">
              <w:rPr>
                <w:rFonts w:ascii="標楷體" w:eastAsia="標楷體" w:hAnsi="標楷體" w:hint="eastAsia"/>
              </w:rPr>
              <w:t>】、【</w:t>
            </w:r>
            <w:r w:rsidRPr="00C262E6">
              <w:rPr>
                <w:rFonts w:ascii="標楷體" w:eastAsia="標楷體" w:hAnsi="標楷體"/>
              </w:rPr>
              <w:t>pi</w:t>
            </w:r>
            <w:r w:rsidRPr="00C262E6">
              <w:rPr>
                <w:rFonts w:eastAsia="標楷體"/>
              </w:rPr>
              <w:t>̍</w:t>
            </w:r>
            <w:r w:rsidRPr="00C262E6">
              <w:rPr>
                <w:rFonts w:ascii="標楷體" w:eastAsia="標楷體" w:hAnsi="標楷體"/>
              </w:rPr>
              <w:t>t</w:t>
            </w:r>
            <w:r w:rsidRPr="00C262E6">
              <w:rPr>
                <w:rFonts w:ascii="標楷體" w:eastAsia="標楷體" w:hAnsi="標楷體" w:hint="eastAsia"/>
              </w:rPr>
              <w:t>】、【</w:t>
            </w:r>
            <w:r w:rsidRPr="00C262E6">
              <w:rPr>
                <w:rFonts w:ascii="標楷體" w:eastAsia="標楷體" w:hAnsi="標楷體"/>
              </w:rPr>
              <w:t>pia</w:t>
            </w:r>
            <w:r w:rsidRPr="00C262E6">
              <w:rPr>
                <w:rFonts w:eastAsia="標楷體"/>
              </w:rPr>
              <w:t>̍</w:t>
            </w:r>
            <w:r w:rsidRPr="00C262E6">
              <w:rPr>
                <w:rFonts w:ascii="標楷體" w:eastAsia="標楷體" w:hAnsi="標楷體"/>
              </w:rPr>
              <w:t>k</w:t>
            </w:r>
            <w:r w:rsidRPr="00C262E6">
              <w:rPr>
                <w:rFonts w:ascii="標楷體" w:eastAsia="標楷體" w:hAnsi="標楷體" w:hint="eastAsia"/>
              </w:rPr>
              <w:t>】、【暗à</w:t>
            </w:r>
            <w:r w:rsidRPr="00C262E6">
              <w:rPr>
                <w:rFonts w:ascii="標楷體" w:eastAsia="標楷體" w:hAnsi="標楷體"/>
              </w:rPr>
              <w:t>m</w:t>
            </w:r>
            <w:r w:rsidRPr="00C262E6">
              <w:rPr>
                <w:rFonts w:ascii="標楷體" w:eastAsia="標楷體" w:hAnsi="標楷體" w:hint="eastAsia"/>
              </w:rPr>
              <w:t>】。</w:t>
            </w:r>
          </w:p>
          <w:p w14:paraId="4B799DE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13ABD61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24170D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活動二：課文分析</w:t>
            </w:r>
          </w:p>
          <w:p w14:paraId="639300A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1.老師請學生寫下課文主旨、段落大意，再隨機或請自願的學生上臺發表。</w:t>
            </w:r>
          </w:p>
          <w:p w14:paraId="198D265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2.根據課文內容提問，協助學生理解文本。</w:t>
            </w:r>
          </w:p>
          <w:p w14:paraId="5704B45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3.參考「真平博士博」補充相關的語文知識。</w:t>
            </w:r>
          </w:p>
          <w:p w14:paraId="6A884F0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4.參考「來寫字」，引導學生進行書寫並造詞。</w:t>
            </w:r>
          </w:p>
          <w:p w14:paraId="0A4D2B1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D7BFAB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活動三：認識語詞</w:t>
            </w:r>
          </w:p>
          <w:p w14:paraId="284EDA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741424E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43D842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3.老師詢問學生是否還知道其他的休閒活動，並指導其閩南語說法。</w:t>
            </w:r>
          </w:p>
          <w:p w14:paraId="5A7841C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4.參考教學百寶箱，補充「其他的休閒活動」。</w:t>
            </w:r>
          </w:p>
          <w:p w14:paraId="527F8F3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2A6CFE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活動四：語詞大進擊</w:t>
            </w:r>
          </w:p>
          <w:p w14:paraId="5481D7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1.老師帶領學生念讀「語詞造句」，講解句意及結構，讓學生理解語詞之應用。</w:t>
            </w:r>
          </w:p>
          <w:p w14:paraId="1441F23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2.參考「語詞聯想」進行教學遊戲，讓學生練習用閩南語描述並書寫語詞。</w:t>
            </w:r>
          </w:p>
          <w:p w14:paraId="40F58DF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3.視教學情況，可補充教學補給站的「俗語」、「孽譎仔話」。</w:t>
            </w:r>
          </w:p>
          <w:p w14:paraId="2754AEE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6C689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1850C702" w14:textId="39A0FB3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243507F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217F3B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124CC2BC" w14:textId="292767E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53B83A4A" w14:textId="417BCD9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209640E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03C19297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441" w:type="pct"/>
            <w:vAlign w:val="center"/>
          </w:tcPr>
          <w:p w14:paraId="01549BB9" w14:textId="44189E7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2.露營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5979435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-E-A1</w:t>
            </w:r>
          </w:p>
          <w:p w14:paraId="1C1A27B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32737F8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13EF961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95EA1F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-E-C1</w:t>
            </w:r>
          </w:p>
          <w:p w14:paraId="25E6C99F" w14:textId="6E793D6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庭、學校、社區的各類活動，培養責任感，落實生活美德與公民意識。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7FA38EC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 xml:space="preserve">迌 </w:t>
            </w:r>
            <w:r w:rsidRPr="00C262E6">
              <w:rPr>
                <w:rFonts w:ascii="標楷體" w:eastAsia="標楷體" w:hAnsi="標楷體" w:hint="eastAsia"/>
              </w:rPr>
              <w:tab/>
              <w:t>2.露營</w:t>
            </w:r>
          </w:p>
          <w:p w14:paraId="40AA3AE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DA236B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331AB87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2322A15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2945BB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108FAF3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活動五：做伙來造句</w:t>
            </w:r>
          </w:p>
          <w:p w14:paraId="7342614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1.播放MP3或教學電子書，讓學生聆聽「做伙來造句」內容，老師再帶領學生複誦。</w:t>
            </w:r>
          </w:p>
          <w:p w14:paraId="549A880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2.參考「我會曉造句」解說句型結構，並進行教學活動。</w:t>
            </w:r>
          </w:p>
          <w:p w14:paraId="476261D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44F7BE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84FF7E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活動六：咱來試看覓</w:t>
            </w:r>
          </w:p>
          <w:p w14:paraId="4EE5FC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1.播放MP3或教學電子書，讓學生聆聽「咱來試看覓」內容，老師再帶領學生複誦，並講解內容。</w:t>
            </w:r>
          </w:p>
          <w:p w14:paraId="68234B2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2.老師發下學習單，參考「我的歇睏計畫」進行教學活動。</w:t>
            </w:r>
          </w:p>
          <w:p w14:paraId="2D0639C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2E4879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432EAC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活動七：聽看覓</w:t>
            </w:r>
          </w:p>
          <w:p w14:paraId="606580E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1.播放MP3或教學電子書，讓學生聆聽「聽看覓」內容並作答。</w:t>
            </w:r>
          </w:p>
          <w:p w14:paraId="310DEE3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2.老師隨機或請自願的學生發表答案，並視情況給予指導或鼓勵。</w:t>
            </w:r>
          </w:p>
          <w:p w14:paraId="7E78697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3.參考「造句無落勾」進行教學遊戲。</w:t>
            </w:r>
          </w:p>
          <w:p w14:paraId="6C7361A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17753D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524D3D82" w14:textId="79D8FE4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1AB0C24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0A1A8C4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13668ACA" w14:textId="3784D2F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5FE7287E" w14:textId="02D0998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BB26231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7D5057B5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41" w:type="pct"/>
            <w:vAlign w:val="center"/>
          </w:tcPr>
          <w:p w14:paraId="07A8DD9E" w14:textId="1A9C1C3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2.露營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44B5869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02FA461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65FF9B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-E-C1</w:t>
            </w:r>
          </w:p>
          <w:p w14:paraId="70D0D79F" w14:textId="3AFC742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79AF70E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 xml:space="preserve">迌 </w:t>
            </w:r>
            <w:r w:rsidRPr="00C262E6">
              <w:rPr>
                <w:rFonts w:ascii="標楷體" w:eastAsia="標楷體" w:hAnsi="標楷體" w:hint="eastAsia"/>
              </w:rPr>
              <w:tab/>
              <w:t>2.露營</w:t>
            </w:r>
          </w:p>
          <w:p w14:paraId="5A8A9E6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2EC1C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7088C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老師揭示本節課要學的拼音主題，藉此進入「輕鬆學拼音」教學。</w:t>
            </w:r>
          </w:p>
          <w:p w14:paraId="6DFD227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3215F1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524ADAD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活動八：輕鬆學拼音</w:t>
            </w:r>
          </w:p>
          <w:p w14:paraId="1CBA34E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E8BA69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3E826BD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C70A69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活動九：拼音練習</w:t>
            </w:r>
          </w:p>
          <w:p w14:paraId="78B30C1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1.播放MP3或教學電子書，讓學生聆聽「拼音練習」內容並作答。</w:t>
            </w:r>
          </w:p>
          <w:p w14:paraId="07E40BD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52A76BE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3.視教學情況，參考「聽力大考驗」進行教學遊戲。</w:t>
            </w:r>
          </w:p>
          <w:p w14:paraId="7BE3889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2FBAC2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5FBA19E7" w14:textId="6C07F68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618B098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3B62A320" w14:textId="2DF8A32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5218C7B6" w14:textId="4AF4201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17569D4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256DB9CF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441" w:type="pct"/>
            <w:vAlign w:val="center"/>
          </w:tcPr>
          <w:p w14:paraId="664712A9" w14:textId="3F4C900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>迌</w:t>
            </w:r>
            <w:r w:rsidRPr="00C262E6">
              <w:rPr>
                <w:rFonts w:ascii="標楷體" w:eastAsia="標楷體" w:hAnsi="標楷體"/>
              </w:rPr>
              <w:t>2.露營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0201826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-E-A1</w:t>
            </w:r>
          </w:p>
          <w:p w14:paraId="0EF512D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14:paraId="6ADFD4D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4FA3C59F" w14:textId="27F5F33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4C2C0F8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一、做伙來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𨑨</w:t>
            </w:r>
            <w:r w:rsidRPr="00C262E6">
              <w:rPr>
                <w:rFonts w:ascii="標楷體" w:eastAsia="標楷體" w:hAnsi="標楷體" w:hint="eastAsia"/>
              </w:rPr>
              <w:t xml:space="preserve">迌 </w:t>
            </w:r>
            <w:r w:rsidRPr="00C262E6">
              <w:rPr>
                <w:rFonts w:ascii="標楷體" w:eastAsia="標楷體" w:hAnsi="標楷體" w:hint="eastAsia"/>
              </w:rPr>
              <w:tab/>
              <w:t>2.露營</w:t>
            </w:r>
          </w:p>
          <w:p w14:paraId="515B9B5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262F30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69133E7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老師問學生第一、二課的學習心得，藉此進入「複習一」教學。</w:t>
            </w:r>
          </w:p>
          <w:p w14:paraId="225162E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74B3C4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C54A19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活動十：複習一</w:t>
            </w:r>
          </w:p>
          <w:p w14:paraId="25C845B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1.播放MP3或教學電子書，讓學生聆聽「複習一」內容：</w:t>
            </w:r>
          </w:p>
          <w:p w14:paraId="0F2692B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55D709D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(2)我會曉講：請學生判讀圖中的方位，說出對應的方向名稱。對答時，可鼓勵學生用完整的語句陳述圖片內容。</w:t>
            </w:r>
          </w:p>
          <w:p w14:paraId="35A0452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※回答範例參考</w:t>
            </w:r>
          </w:p>
          <w:p w14:paraId="6089EC2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(1)狗蟻佇雞卵糕邊仔。</w:t>
            </w:r>
          </w:p>
          <w:p w14:paraId="26350E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(2)狗仔佇狗岫外口。</w:t>
            </w:r>
          </w:p>
          <w:p w14:paraId="5C76396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(3)狗蟻佇雞卵糕下跤。</w:t>
            </w:r>
          </w:p>
          <w:p w14:paraId="3E8599F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(3)我會曉選：作答前老師可請學生朗讀第一、二課課文作為複習（齊讀或點將讀皆可），以利作答。</w:t>
            </w:r>
          </w:p>
          <w:p w14:paraId="26702EE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3.視教學情況，參考「你欲耍啥物」進行教學遊戲。</w:t>
            </w:r>
          </w:p>
          <w:p w14:paraId="38C4717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342C83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活動十一：看圖講故事</w:t>
            </w:r>
          </w:p>
          <w:p w14:paraId="1408A1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1.老師事先準備活動單，參考P43「曼陀羅思考法」閱讀分析九宮格設計題目。</w:t>
            </w:r>
          </w:p>
          <w:p w14:paraId="2A22E7B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2.老師協助學生分組，每組發下一張活動單，接著播放MP3，讓學生聆聽「看圖講故事」內容。</w:t>
            </w:r>
          </w:p>
          <w:p w14:paraId="181F3DA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3.聽完後老師帶領學生依序念讀提問，講解意思，接著再次播放MP3，引導學生聚焦細節，並隨手記錄。</w:t>
            </w:r>
          </w:p>
          <w:p w14:paraId="018D0D0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4.老師隨機或請自願的組別上臺發表成果，視情況給予指導或鼓勵。</w:t>
            </w:r>
          </w:p>
          <w:p w14:paraId="1B39ABD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5. 開教學電子書，播放「看圖講故事」動畫，老師可視學生程度切換動畫字幕模式（國語／臺語／無）。</w:t>
            </w:r>
          </w:p>
          <w:p w14:paraId="0E816EC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684C02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1D79188" w14:textId="7DCD265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3E8AB26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9EBB6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12C8CB8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6DAB6A90" w14:textId="3C339EA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03DD0780" w14:textId="5A98572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6CD743B9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2069C9ED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41" w:type="pct"/>
            <w:vAlign w:val="center"/>
          </w:tcPr>
          <w:p w14:paraId="2A2483F8" w14:textId="4B20930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二、愛細膩3.緊緊緊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4A3FE90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10DAE01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7D3E7E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55E7874D" w14:textId="5774C4C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45EDF47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二、愛細膩 </w:t>
            </w:r>
            <w:r w:rsidRPr="00C262E6">
              <w:rPr>
                <w:rFonts w:ascii="標楷體" w:eastAsia="標楷體" w:hAnsi="標楷體" w:hint="eastAsia"/>
              </w:rPr>
              <w:tab/>
              <w:t>3.緊緊緊</w:t>
            </w:r>
          </w:p>
          <w:p w14:paraId="54C7456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BBE5CA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0F5638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老師請學生討論下課時，容易發生哪些意外傷害？為什麼？</w:t>
            </w:r>
          </w:p>
          <w:p w14:paraId="70F7615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D5E551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06F44C5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6520B94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337000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6AC2B69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4AE3208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66305C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活動二：課文分析</w:t>
            </w:r>
          </w:p>
          <w:p w14:paraId="1FE1620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1.老師請學生寫下課文主旨、段落大意，再隨機或請自願的學生上臺發表。</w:t>
            </w:r>
          </w:p>
          <w:p w14:paraId="2479C1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2.根據課文內容提問，協助學生理解文本。 </w:t>
            </w:r>
          </w:p>
          <w:p w14:paraId="6E0E2A2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073D3D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173DF29" w14:textId="66939A0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播放MP3或教學電子書，引導學生念唱本課「節奏唸唱」。</w:t>
            </w:r>
          </w:p>
        </w:tc>
        <w:tc>
          <w:tcPr>
            <w:tcW w:w="416" w:type="pct"/>
          </w:tcPr>
          <w:p w14:paraId="22E97A5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72079BD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77F9D67B" w14:textId="28F3974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1C1FBCDA" w14:textId="06E9904C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157B569" w14:textId="4951629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48EA76B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194E1475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441" w:type="pct"/>
            <w:vAlign w:val="center"/>
          </w:tcPr>
          <w:p w14:paraId="64712A48" w14:textId="290C888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二、愛細膩3.緊緊緊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55A25A2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506A829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212163B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18FBB43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B3E173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-E-C2</w:t>
            </w:r>
          </w:p>
          <w:p w14:paraId="646FEA7D" w14:textId="680DACB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6A62FC6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二、愛細膩 </w:t>
            </w:r>
            <w:r w:rsidRPr="00C262E6">
              <w:rPr>
                <w:rFonts w:ascii="標楷體" w:eastAsia="標楷體" w:hAnsi="標楷體" w:hint="eastAsia"/>
              </w:rPr>
              <w:tab/>
              <w:t>3.緊緊緊</w:t>
            </w:r>
          </w:p>
          <w:p w14:paraId="727B096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525E2B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4978001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1.老師請學生發表校園常見的意外傷害及其發生地點，並寫在黑板上。</w:t>
            </w:r>
          </w:p>
          <w:p w14:paraId="1BA767D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2.隨機抽選學生上臺，其餘學生翻開「輕鬆學語詞」，引導臺上學生圈選課本出現的意外傷害，藉此進入語詞教學。</w:t>
            </w:r>
          </w:p>
          <w:p w14:paraId="0046760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A2A876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3C98DE8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活動三：認識語詞</w:t>
            </w:r>
          </w:p>
          <w:p w14:paraId="4F9E733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0CB683A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2.老師請學生撕下課本附件之語詞卡，逐一念出本課語詞，並請學生出示對應的語詞卡，圖面朝老師以利進行隨堂檢核。</w:t>
            </w:r>
          </w:p>
          <w:p w14:paraId="50E4AD5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3.老師帶領學生重新審視剛才討論之「校園常見的意外傷害」，指導學生其他意外傷害的閩南語說法。</w:t>
            </w:r>
          </w:p>
          <w:p w14:paraId="6FDB24D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5205EE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活動四：語詞大進擊</w:t>
            </w:r>
          </w:p>
          <w:p w14:paraId="05E6DE2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1.參考「語詞排列與歸納」進行教學活動，讓學生按常見頻率排列意外傷害種類，在操作中思考深化學習。</w:t>
            </w:r>
          </w:p>
          <w:p w14:paraId="04E5442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6A7458A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C7A836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F7339F8" w14:textId="53107DE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32443BCC" w14:textId="2C85A82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760" w:type="pct"/>
          </w:tcPr>
          <w:p w14:paraId="5091812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64C9F78" w14:textId="7915798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1C555B8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7FB99221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441" w:type="pct"/>
            <w:vAlign w:val="center"/>
          </w:tcPr>
          <w:p w14:paraId="4F289665" w14:textId="5909AF7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二、愛細膩3.緊緊緊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6FA8AFF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35747B3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50A8B69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631E8BFD" w14:textId="73719A1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33D0A4A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二、愛細膩 </w:t>
            </w:r>
            <w:r w:rsidRPr="00C262E6">
              <w:rPr>
                <w:rFonts w:ascii="標楷體" w:eastAsia="標楷體" w:hAnsi="標楷體" w:hint="eastAsia"/>
              </w:rPr>
              <w:tab/>
              <w:t>3.緊緊緊</w:t>
            </w:r>
          </w:p>
          <w:p w14:paraId="6649578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6AF02F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2310ED4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隨機或請自願的學生上臺發表學習任務，說出本課課文中常見的生活句型，藉此引導至「做伙來造句」句型，進入教學。</w:t>
            </w:r>
          </w:p>
          <w:p w14:paraId="5B6AD3A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C47270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40B124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活動五：做伙來造句</w:t>
            </w:r>
          </w:p>
          <w:p w14:paraId="66D48D2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1.播放MP3或教學電子書，讓學生聆聽「做伙來造句」內容，老師再帶領學生複誦，解說句型結構。</w:t>
            </w:r>
          </w:p>
          <w:p w14:paraId="033870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2.參考「我會曉造句」進行教學活動。</w:t>
            </w:r>
          </w:p>
          <w:p w14:paraId="274D566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CF94C2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活動六：咱來試看覓</w:t>
            </w:r>
          </w:p>
          <w:p w14:paraId="62EC03C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1.播放MP3或教學電子書，讓學生聆聽「咱來試看覓」內容並作答。</w:t>
            </w:r>
          </w:p>
          <w:p w14:paraId="1359FAA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2.老師隨機或請自願的學生發表答案，視情況給予指導或獎勵。</w:t>
            </w:r>
          </w:p>
          <w:p w14:paraId="7DF1C13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3.視教學情況，可補充教學補給站的「囡仔歌」、「簡單的空喙照護」。</w:t>
            </w:r>
          </w:p>
          <w:p w14:paraId="3E8D5D8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04AC1A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活動七：聽看覓</w:t>
            </w:r>
          </w:p>
          <w:p w14:paraId="5EF46F9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1.播放MP3或教學電子書，讓學生聆聽「聽看覓」內容並作答。</w:t>
            </w:r>
          </w:p>
          <w:p w14:paraId="626B10E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2.老師隨機或請自願的學生發表答案，並視情況給予指導或獎勵。</w:t>
            </w:r>
          </w:p>
          <w:p w14:paraId="4075896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3.老師發下學習單，參考「校園內底愛細膩」進行教學活動。</w:t>
            </w:r>
          </w:p>
          <w:p w14:paraId="7825E3F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0A6DAC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168B63EF" w14:textId="7C25290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47ADF80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7811068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27E4FC5D" w14:textId="4035192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1C61CFF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6B25075" w14:textId="6F74674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01AA9DB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1A765D0C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441" w:type="pct"/>
            <w:vAlign w:val="center"/>
          </w:tcPr>
          <w:p w14:paraId="230589DD" w14:textId="2C3D13A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二、愛細膩3.緊緊緊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683253E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6DC8B6A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8131AC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2686B196" w14:textId="1FF7FBE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6CFDACE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二、愛細膩 </w:t>
            </w:r>
            <w:r w:rsidRPr="00C262E6">
              <w:rPr>
                <w:rFonts w:ascii="標楷體" w:eastAsia="標楷體" w:hAnsi="標楷體" w:hint="eastAsia"/>
              </w:rPr>
              <w:tab/>
              <w:t>3.緊緊緊</w:t>
            </w:r>
          </w:p>
          <w:p w14:paraId="5ADE616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04C47E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296E157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老師揭示本節課要學的拼音主題，藉此進入「輕鬆學拼音」教學。</w:t>
            </w:r>
          </w:p>
          <w:p w14:paraId="7F3A862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339F6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61BF5A1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活動八：輕鬆學拼音</w:t>
            </w:r>
          </w:p>
          <w:p w14:paraId="04EF0E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62066AC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2B3C786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9E465F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活動九：拼音練習</w:t>
            </w:r>
          </w:p>
          <w:p w14:paraId="5A282D9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1.播放MP3或教學電子書，讓學生聆聽「拼音練習」內容並作答。</w:t>
            </w:r>
          </w:p>
          <w:p w14:paraId="526AB00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61F108F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3.視教學情況，參考「拼音賓果」進行教學遊戲。</w:t>
            </w:r>
          </w:p>
          <w:p w14:paraId="76F2AE1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70CD26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7E7CCA76" w14:textId="21F0F95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7ED0774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29E715BD" w14:textId="1E7C728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3716E22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2139C3D6" w14:textId="03EF2B1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E9B7C0C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59F30A7A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41" w:type="pct"/>
            <w:vAlign w:val="center"/>
          </w:tcPr>
          <w:p w14:paraId="1B270D9A" w14:textId="0E55BD0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二、愛細膩4.好佳哉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0788513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13A0ABE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15F0BA7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44417D93" w14:textId="4F2DCAA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</w:t>
            </w:r>
            <w:r w:rsidRPr="00C262E6">
              <w:rPr>
                <w:rFonts w:ascii="標楷體" w:eastAsia="標楷體" w:hAnsi="標楷體" w:hint="eastAsia"/>
              </w:rPr>
              <w:lastRenderedPageBreak/>
              <w:t>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734D44C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二、愛細膩</w:t>
            </w:r>
            <w:r w:rsidRPr="00C262E6">
              <w:rPr>
                <w:rFonts w:ascii="標楷體" w:eastAsia="標楷體" w:hAnsi="標楷體" w:hint="eastAsia"/>
              </w:rPr>
              <w:tab/>
              <w:t>4. 好佳哉</w:t>
            </w:r>
          </w:p>
          <w:p w14:paraId="7654600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DF5EA4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7E2A777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老師請學生發表身體不適的生活經驗，並簡單說明面對不同病症會有什麼不同的處理方式？</w:t>
            </w:r>
          </w:p>
          <w:p w14:paraId="3E370FB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162AB8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215B684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4ABB7C6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159F44E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2.播放MP3或教學電子書，讓學生聆聽課文內容，老師再帶領學生朗讀，講解課文內容、語詞，指導其發音，並引導學生認識方音差。</w:t>
            </w:r>
          </w:p>
          <w:p w14:paraId="1A22CCC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4415A72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DB9A4D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活動二：課文分析</w:t>
            </w:r>
          </w:p>
          <w:p w14:paraId="25F5654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1.老師請學生寫下課文主旨、段落大意，再隨機或請自願的學生上臺發表。</w:t>
            </w:r>
          </w:p>
          <w:p w14:paraId="523B563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2.根據課文內容提問，協助學生理解文本。 </w:t>
            </w:r>
          </w:p>
          <w:p w14:paraId="49668A3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3.參考「來寫字」，引導學生進行書寫並造詞。</w:t>
            </w:r>
          </w:p>
          <w:p w14:paraId="7DD22A5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2AF1FD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活動三：認識語詞</w:t>
            </w:r>
          </w:p>
          <w:p w14:paraId="1364C1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1B6B179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2.老師請學生撕下課本附件之語詞卡，逐一念出本課語詞，並出示對應的語詞卡，圖面朝老師以利進行隨堂檢核。</w:t>
            </w:r>
          </w:p>
          <w:p w14:paraId="76749E9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3.老師問學生還有什麼其他的不適症狀，請學生發表並指導學生其閩南語說法。</w:t>
            </w:r>
          </w:p>
          <w:p w14:paraId="72F61E6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4.視教學情況，可補充教學百寶箱的「其他的病疼」、「其他的醫療場所」。</w:t>
            </w:r>
          </w:p>
          <w:p w14:paraId="66F8BA1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F0712F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活動四：語詞大進擊</w:t>
            </w:r>
          </w:p>
          <w:p w14:paraId="7D7054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1.參考「語詞分類」進行教學活動，讓學生根據語詞類別進行分類練習。</w:t>
            </w:r>
          </w:p>
          <w:p w14:paraId="596924C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31B5BC7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3.參考「語詞賓果」進行教學遊戲，並結合造句練習，檢視學生語詞及其應用的學習狀況。</w:t>
            </w:r>
          </w:p>
          <w:p w14:paraId="240CF67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057A15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BA814FB" w14:textId="5CD4B72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搭配教學電子書，複習本節課程所學。</w:t>
            </w:r>
          </w:p>
        </w:tc>
        <w:tc>
          <w:tcPr>
            <w:tcW w:w="416" w:type="pct"/>
          </w:tcPr>
          <w:p w14:paraId="5BFD0C7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15D3F4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50EC68BF" w14:textId="7F5B2A0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187B55E9" w14:textId="102858F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3D4F9DEC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3DF2BF3D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441" w:type="pct"/>
            <w:vAlign w:val="center"/>
          </w:tcPr>
          <w:p w14:paraId="0DDB16E5" w14:textId="15DAB29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二、愛細膩4.好佳哉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730862C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23C1909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53D4716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180E7A7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E7E0EF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-E-C2</w:t>
            </w:r>
          </w:p>
          <w:p w14:paraId="025CB18B" w14:textId="4510CF6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5947095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二、愛細膩</w:t>
            </w:r>
            <w:r w:rsidRPr="00C262E6">
              <w:rPr>
                <w:rFonts w:ascii="標楷體" w:eastAsia="標楷體" w:hAnsi="標楷體" w:hint="eastAsia"/>
              </w:rPr>
              <w:tab/>
              <w:t>4. 好佳哉</w:t>
            </w:r>
          </w:p>
          <w:p w14:paraId="153F73C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E49733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一、引起動機 </w:t>
            </w:r>
          </w:p>
          <w:p w14:paraId="22D590E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老師發下學習單，參考「佗位無爽快」引導學生進行教學活動。</w:t>
            </w:r>
          </w:p>
          <w:p w14:paraId="7624767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</w:p>
          <w:p w14:paraId="6FE15B7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337ED2E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活動五：咱來試看覓</w:t>
            </w:r>
          </w:p>
          <w:p w14:paraId="236DA65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1.播放MP3或教學電子書，讓學生聆聽「咱來試看覓」內容並作答。</w:t>
            </w:r>
          </w:p>
          <w:p w14:paraId="4092F07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2.老師隨機或請自願的學生發表答案，視情況給予指導或獎勵。</w:t>
            </w:r>
          </w:p>
          <w:p w14:paraId="6020843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3.視教學情況，可參考「你是按怎矣？」進行教學遊戲。</w:t>
            </w:r>
          </w:p>
          <w:p w14:paraId="5A7CEA2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4.視教學情況，可補充教學補給站的「孽譎仔話」。</w:t>
            </w:r>
          </w:p>
          <w:p w14:paraId="0530A30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5EB25D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活動六：聽看覓</w:t>
            </w:r>
          </w:p>
          <w:p w14:paraId="1917DBA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1.播放MP3或教學電子書，讓學生聆聽「聽看覓」內容並作答。</w:t>
            </w:r>
          </w:p>
          <w:p w14:paraId="4352B67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2.師生可採取互動方式對答，提示學生以「伊（按怎矣），應該（愛按怎做）」的句型回答問題。</w:t>
            </w:r>
          </w:p>
          <w:p w14:paraId="572EC56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3.視教學情況，可補充教學補給站的「謎猜」。</w:t>
            </w:r>
          </w:p>
          <w:p w14:paraId="3858CA6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159A9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3468C324" w14:textId="27BB584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0F01D67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548DA21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  <w:p w14:paraId="32130E03" w14:textId="589141A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200D67B0" w14:textId="6D85F32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2B7D5505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326A33CD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441" w:type="pct"/>
            <w:vAlign w:val="center"/>
          </w:tcPr>
          <w:p w14:paraId="77B6B0DE" w14:textId="12AEBF8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二、愛細膩4.好佳哉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30F0982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190ACB5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E26BB8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36AC20D9" w14:textId="3EF48FA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0DC65E3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二、愛細膩</w:t>
            </w:r>
            <w:r w:rsidRPr="00C262E6">
              <w:rPr>
                <w:rFonts w:ascii="標楷體" w:eastAsia="標楷體" w:hAnsi="標楷體" w:hint="eastAsia"/>
              </w:rPr>
              <w:tab/>
              <w:t>4. 好佳哉</w:t>
            </w:r>
          </w:p>
          <w:p w14:paraId="0E191F4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4D0A7B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3BF5D5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老師揭示本節課要學的拼音主題，藉此進入「輕鬆學拼音」教學。</w:t>
            </w:r>
          </w:p>
          <w:p w14:paraId="5F6DAE0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DBAE67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5628307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活動七：輕鬆學拼音</w:t>
            </w:r>
          </w:p>
          <w:p w14:paraId="5ED8C2F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3CBB4C6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786DDAE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973126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活動八：拼音練習</w:t>
            </w:r>
          </w:p>
          <w:p w14:paraId="3E95CE7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1.播放MP3或教學電子書，讓學生聆聽「拼音練習」內容並作答。</w:t>
            </w:r>
          </w:p>
          <w:p w14:paraId="141E64E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6D12ACB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3.視教學情況，參考「拼音翻翻卡」進行教學遊戲。</w:t>
            </w:r>
          </w:p>
          <w:p w14:paraId="0077DEE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1AF7DF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3C32E84C" w14:textId="1480471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搭配教學電子書，複習本節課程所學。搭配教學電子書，複習本堂課程所學。</w:t>
            </w:r>
          </w:p>
        </w:tc>
        <w:tc>
          <w:tcPr>
            <w:tcW w:w="416" w:type="pct"/>
          </w:tcPr>
          <w:p w14:paraId="708CEB8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79D64581" w14:textId="6933F57A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145211B0" w14:textId="453296E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62E35691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0233709E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41" w:type="pct"/>
            <w:vAlign w:val="center"/>
          </w:tcPr>
          <w:p w14:paraId="244A7570" w14:textId="02E2863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二、愛細膩4.好佳哉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47386F5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5B14E6E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4BEAF48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5787FCB4" w14:textId="0FB392E6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2939E0E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二、愛細膩</w:t>
            </w:r>
            <w:r w:rsidRPr="00C262E6">
              <w:rPr>
                <w:rFonts w:ascii="標楷體" w:eastAsia="標楷體" w:hAnsi="標楷體" w:hint="eastAsia"/>
              </w:rPr>
              <w:tab/>
              <w:t>4. 好佳哉</w:t>
            </w:r>
          </w:p>
          <w:p w14:paraId="2C755C1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D5AA49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096979A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老師問學生第三、四課的學習心得，藉此進入「複習二」教學。</w:t>
            </w:r>
          </w:p>
          <w:p w14:paraId="2E6CEBB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239BF78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3174CE8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活動九：複習二</w:t>
            </w:r>
          </w:p>
          <w:p w14:paraId="6923DB4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1.播放MP3或教學電子書，讓學生聆聽「複習二」內容：</w:t>
            </w:r>
          </w:p>
          <w:p w14:paraId="1F9F5CB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(1)我會曉聽：讓學生聽辨聲音檔內容並作答，並以對答方式請學生說出其他選項的語詞。以第一題為例，其他兩個選項分別為：靠著、扭著。</w:t>
            </w:r>
          </w:p>
          <w:p w14:paraId="3FB5941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(2)我會曉講：請學生判讀圖像，說出對應的病痛名稱。對答時，可鼓勵學生用完整的語句陳述圖片內容。</w:t>
            </w:r>
          </w:p>
          <w:p w14:paraId="33FE9FC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※回答範例參考</w:t>
            </w:r>
          </w:p>
          <w:p w14:paraId="4A4561D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(1)我予燒滾水燙著。</w:t>
            </w:r>
          </w:p>
          <w:p w14:paraId="62C6BA2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(2)我腹肚疼，想欲去便所。</w:t>
            </w:r>
          </w:p>
          <w:p w14:paraId="7CDFAC6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(3)我喙齒疼，愛來去揣醫生。</w:t>
            </w:r>
          </w:p>
          <w:p w14:paraId="2BE6B80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(3)我會曉選：作答前老師可請學生朗讀第三、四課課文作為複習（齊讀或點將讀皆可），以利作答。</w:t>
            </w:r>
          </w:p>
          <w:p w14:paraId="4D2EA3B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3.視教學情況，老師可與學生進一步討論各種常見疾病或意外傷害的預防方法。</w:t>
            </w:r>
          </w:p>
          <w:p w14:paraId="114B355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D4920B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活動十：看圖講故事</w:t>
            </w:r>
          </w:p>
          <w:p w14:paraId="4979FB5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1.老師播放MP3或教學電子書，讓學生聆聽「看圖講故事」內容。</w:t>
            </w:r>
          </w:p>
          <w:p w14:paraId="67ABAB5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2.老師協助學生分組，並根據故事內容提問，請各組進行討論後發表（參考P81提問-文本分析）。</w:t>
            </w:r>
          </w:p>
          <w:p w14:paraId="3FD9230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3.打開教學電子書，播放「看圖講故事」動畫，老師可視學生程度切換動畫字幕模式（國語／臺語／無）。</w:t>
            </w:r>
          </w:p>
          <w:p w14:paraId="082208D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CB990D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1C02BE9" w14:textId="15F5A00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46C5B4B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29B3E3A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26D941BB" w14:textId="7532009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760" w:type="pct"/>
          </w:tcPr>
          <w:p w14:paraId="6AC356BC" w14:textId="4C8E730B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安全教育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1285B824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467CE493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41" w:type="pct"/>
            <w:vAlign w:val="center"/>
          </w:tcPr>
          <w:p w14:paraId="4A06FA2A" w14:textId="011C4FD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三、時間5.時間走傷緊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4E99D9C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7F43915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C262E6">
              <w:rPr>
                <w:rFonts w:ascii="標楷體" w:eastAsia="標楷體" w:hAnsi="標楷體" w:hint="eastAsia"/>
              </w:rPr>
              <w:lastRenderedPageBreak/>
              <w:t>中，以有效處理相關問題。</w:t>
            </w:r>
          </w:p>
          <w:p w14:paraId="5E2C64D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08B7F90C" w14:textId="68266898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784EA0D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三、時間</w:t>
            </w:r>
            <w:r w:rsidRPr="00C262E6">
              <w:rPr>
                <w:rFonts w:ascii="標楷體" w:eastAsia="標楷體" w:hAnsi="標楷體" w:hint="eastAsia"/>
              </w:rPr>
              <w:tab/>
              <w:t>5. 時間走傷緊</w:t>
            </w:r>
          </w:p>
          <w:p w14:paraId="7B7D689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521644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3D11F84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老師詢問學生是否有時間不夠用或時間跑很快的感覺？隨機或請自願的學生發表經驗，藉此引導學生進入課文教學。</w:t>
            </w:r>
          </w:p>
          <w:p w14:paraId="756D890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62E29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二、發展活動</w:t>
            </w:r>
          </w:p>
          <w:p w14:paraId="33EDC11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活動一：咱來讀課文</w:t>
            </w:r>
          </w:p>
          <w:p w14:paraId="431670B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4EEF0DF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43F8D0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3.參考「唸課文真心適」進行教學遊戲。</w:t>
            </w:r>
          </w:p>
          <w:p w14:paraId="3B6732B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1111B4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活動二：課文分析</w:t>
            </w:r>
          </w:p>
          <w:p w14:paraId="08503E4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1.老師請學生寫下課文主旨、段落大意，再隨機或請自願的學生上臺發表。</w:t>
            </w:r>
          </w:p>
          <w:p w14:paraId="0970CD5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2.根據課文內容提問，協助學生理解文本。 </w:t>
            </w:r>
          </w:p>
          <w:p w14:paraId="4782F29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3.參考「來寫字」，引導學生進行書寫並造詞。</w:t>
            </w:r>
          </w:p>
          <w:p w14:paraId="05A05FF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48F044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DC3944B" w14:textId="2DA4582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播放MP3或教學電子書，引導學生唱跳本課歌曲。</w:t>
            </w:r>
          </w:p>
        </w:tc>
        <w:tc>
          <w:tcPr>
            <w:tcW w:w="416" w:type="pct"/>
          </w:tcPr>
          <w:p w14:paraId="6BDE07C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3FDDB55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  <w:p w14:paraId="6427B702" w14:textId="37818B5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760" w:type="pct"/>
          </w:tcPr>
          <w:p w14:paraId="642FA2CE" w14:textId="6AB9851C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0B3037DF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2EF607DC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41" w:type="pct"/>
            <w:vAlign w:val="center"/>
          </w:tcPr>
          <w:p w14:paraId="7F03E65C" w14:textId="4078079E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三、時間5.時間走傷緊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7E7F207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6E0CC546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7AF9050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3E433F2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</w:t>
            </w:r>
            <w:r w:rsidRPr="00C262E6">
              <w:rPr>
                <w:rFonts w:ascii="標楷體" w:eastAsia="標楷體" w:hAnsi="標楷體" w:hint="eastAsia"/>
              </w:rPr>
              <w:lastRenderedPageBreak/>
              <w:t>溝通，以運用於家庭、學校、社區生活之中。</w:t>
            </w:r>
          </w:p>
          <w:p w14:paraId="34DA920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-E-C2</w:t>
            </w:r>
          </w:p>
          <w:p w14:paraId="210C7876" w14:textId="40204492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6F18995D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三、時間</w:t>
            </w:r>
            <w:r w:rsidRPr="00C262E6">
              <w:rPr>
                <w:rFonts w:ascii="標楷體" w:eastAsia="標楷體" w:hAnsi="標楷體" w:hint="eastAsia"/>
              </w:rPr>
              <w:tab/>
              <w:t>5. 時間走傷緊</w:t>
            </w:r>
          </w:p>
          <w:p w14:paraId="1DC0830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D6FF30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4ACADF3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1.老師請學生發表一天之內的時間詞，並寫在黑板上。</w:t>
            </w:r>
          </w:p>
          <w:p w14:paraId="63E2C1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2.隨機抽選學生上臺，其餘學生翻開「輕鬆學語詞」，引導臺上學生圈選課本出現的時間詞，藉此進入語詞教學。</w:t>
            </w:r>
          </w:p>
          <w:p w14:paraId="0D191CD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774EB0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B6953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活動三：認識語詞</w:t>
            </w:r>
          </w:p>
          <w:p w14:paraId="12C2595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1.播放MP3或教學電子書，讓學生聆聽「輕鬆學語詞」內容，老師再帶領學生複誦，講解語詞並指導學生正確發音。</w:t>
            </w:r>
          </w:p>
          <w:p w14:paraId="44E935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2.老師請學生撕下課本附件之語詞卡，逐一念出本課語詞，並請學生出示對應的語詞卡，圖面朝老師以利進行隨堂檢核。</w:t>
            </w:r>
          </w:p>
          <w:p w14:paraId="41C17D8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3.老師帶領學生重新審視剛才討論之「一天之內的時間詞」，指導學生其他時間詞的閩南語說法。</w:t>
            </w:r>
          </w:p>
          <w:p w14:paraId="36F929D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4.參考教學百寶箱，補充「一日到暗的時間詞」。</w:t>
            </w:r>
          </w:p>
          <w:p w14:paraId="0FC5E9E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6AA23F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活動四：語詞大進擊</w:t>
            </w:r>
          </w:p>
          <w:p w14:paraId="3833BD8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1.參考「一日到暗」進行教學活動，讓學生根據時序進行語詞排列。</w:t>
            </w:r>
          </w:p>
          <w:p w14:paraId="33FA163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2.老師帶領學生念讀「語詞造句」，講解句意及結構，讓學生理解語詞之應用。</w:t>
            </w:r>
          </w:p>
          <w:p w14:paraId="1C323A3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3.參考「這馬欲做啥物？」進行教學遊戲，並結合造句練習，檢視學生語詞及其應用的學習狀況。</w:t>
            </w:r>
          </w:p>
          <w:p w14:paraId="4DEFC60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28C5B3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213AAF76" w14:textId="5D94766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75B36315" w14:textId="1F97C40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</w:tc>
        <w:tc>
          <w:tcPr>
            <w:tcW w:w="760" w:type="pct"/>
          </w:tcPr>
          <w:p w14:paraId="7DED1449" w14:textId="09E881D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77F667C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53DC2985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441" w:type="pct"/>
            <w:vAlign w:val="center"/>
          </w:tcPr>
          <w:p w14:paraId="50955D9F" w14:textId="55917991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三、時間5.時間走傷緊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30F379D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07952C8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00DA1C9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55DA71B6" w14:textId="4A86EB9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C262E6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389970A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三、時間</w:t>
            </w:r>
            <w:r w:rsidRPr="00C262E6">
              <w:rPr>
                <w:rFonts w:ascii="標楷體" w:eastAsia="標楷體" w:hAnsi="標楷體" w:hint="eastAsia"/>
              </w:rPr>
              <w:tab/>
              <w:t>5. 時間走傷緊</w:t>
            </w:r>
          </w:p>
          <w:p w14:paraId="71833D5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2D4EC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4D7FDA4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老師發下學習單，參考「阿真的歇睏日」引導學生進行教學活動。</w:t>
            </w:r>
          </w:p>
          <w:p w14:paraId="3CE6DD1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FBBC33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613E1B3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活動五：做伙來造句</w:t>
            </w:r>
          </w:p>
          <w:p w14:paraId="26A6997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1.播放MP3或教學電子書，讓學生聆聽「做伙來造句」內容，老師再帶領學生複誦。</w:t>
            </w:r>
          </w:p>
          <w:p w14:paraId="605B5D6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2.老師參考「我會曉造句」進行教學活動。</w:t>
            </w:r>
          </w:p>
          <w:p w14:paraId="2C1BF29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3.視教學情況，補充教學補給站的「俗語」。</w:t>
            </w:r>
          </w:p>
          <w:p w14:paraId="47367C7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051095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活動六：咱來試看覓</w:t>
            </w:r>
          </w:p>
          <w:p w14:paraId="0FE025F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1.播放MP3或教學電子書，讓學生聆聽「咱來試看覓」內容並作答。</w:t>
            </w:r>
          </w:p>
          <w:p w14:paraId="251D935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2.老師隨機或請自願的學生發表答案，視情況給予指導或獎勵。</w:t>
            </w:r>
          </w:p>
          <w:p w14:paraId="7AAAD1F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3.視教學情況，可參考「這馬是當時？」進行教學遊戲。</w:t>
            </w:r>
          </w:p>
          <w:p w14:paraId="0646BF2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31F6EA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活動七：聽看覓</w:t>
            </w:r>
          </w:p>
          <w:p w14:paraId="47E55E80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1.播放MP3或教學電子書，讓學生聆聽「聽看覓」內容並作答。</w:t>
            </w:r>
          </w:p>
          <w:p w14:paraId="4567402C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2.師生可採取互動方式對答，提示學生以「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C262E6">
              <w:rPr>
                <w:rFonts w:ascii="標楷體" w:eastAsia="標楷體" w:hAnsi="標楷體" w:hint="eastAsia"/>
              </w:rPr>
              <w:t>（啥物時陣）（咧做啥物代誌）」的句型發表答案。</w:t>
            </w:r>
          </w:p>
          <w:p w14:paraId="2515B280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C6D9C2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4CCCA134" w14:textId="240CAB8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搭配教學電子書，複習本節課程所學。</w:t>
            </w:r>
          </w:p>
        </w:tc>
        <w:tc>
          <w:tcPr>
            <w:tcW w:w="416" w:type="pct"/>
          </w:tcPr>
          <w:p w14:paraId="2B82A65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4E332AE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1C01793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說話評量</w:t>
            </w:r>
          </w:p>
          <w:p w14:paraId="7E6E4CC9" w14:textId="7F95287F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760" w:type="pct"/>
          </w:tcPr>
          <w:p w14:paraId="6884BE24" w14:textId="20EF333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4107D716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7D8B831A" w14:textId="77777777" w:rsidR="00C262E6" w:rsidRPr="00F265CC" w:rsidRDefault="00C262E6" w:rsidP="00C262E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41" w:type="pct"/>
            <w:vAlign w:val="center"/>
          </w:tcPr>
          <w:p w14:paraId="40BE871B" w14:textId="774EE670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三、時間5.時間走傷緊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3C670B1C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-E-A2</w:t>
            </w:r>
          </w:p>
          <w:p w14:paraId="58220EFB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2DA59CE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-E-B1</w:t>
            </w:r>
          </w:p>
          <w:p w14:paraId="4581556F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0DB7656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閩</w:t>
            </w:r>
            <w:r w:rsidRPr="00C262E6">
              <w:rPr>
                <w:rFonts w:ascii="標楷體" w:eastAsia="標楷體" w:hAnsi="標楷體"/>
              </w:rPr>
              <w:t>-E-C2</w:t>
            </w:r>
          </w:p>
          <w:p w14:paraId="28C3B669" w14:textId="4FBA17B4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 xml:space="preserve">具備運用閩南語文的溝通能力，珍愛自己、尊重別人，發揮團隊合作的精神。 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491DF348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三、時間</w:t>
            </w:r>
            <w:r w:rsidRPr="00C262E6">
              <w:rPr>
                <w:rFonts w:ascii="標楷體" w:eastAsia="標楷體" w:hAnsi="標楷體" w:hint="eastAsia"/>
              </w:rPr>
              <w:tab/>
              <w:t>5. 時間走傷緊</w:t>
            </w:r>
          </w:p>
          <w:p w14:paraId="1D0AE381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5C6973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6EA4F50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老師揭示本節課要學的拼音主題，藉此進入「輕鬆學拼音」教學。</w:t>
            </w:r>
          </w:p>
          <w:p w14:paraId="4958B64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B56A0F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756AA46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活動八：輕鬆學拼音</w:t>
            </w:r>
          </w:p>
          <w:p w14:paraId="17331BD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1EC058D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2.視教學情況，可補充教學補給站的「音標舉例」。</w:t>
            </w:r>
          </w:p>
          <w:p w14:paraId="541CA6A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A32A5F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活動九：拼音練習</w:t>
            </w:r>
          </w:p>
          <w:p w14:paraId="3414F4C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1.播放MP3或教學電子書，讓學生聆聽「拼音練習」內容並作答。</w:t>
            </w:r>
          </w:p>
          <w:p w14:paraId="22FE60A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2.師生可採互動方式對答，請學生依序念出拼音。</w:t>
            </w:r>
          </w:p>
          <w:p w14:paraId="13CF175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3.視教學情況，參考「聽音辨聲」進行教學遊戲。</w:t>
            </w:r>
          </w:p>
          <w:p w14:paraId="0ABF970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311143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活動十：複習三</w:t>
            </w:r>
          </w:p>
          <w:p w14:paraId="7141A92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1.播放MP3或教學電子書，讓學生聆聽「複習三」內容：</w:t>
            </w:r>
          </w:p>
          <w:p w14:paraId="7F02D39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2A7B6DD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(2)我會曉講：可參考輕鬆學語詞、教學補給站「一日到暗的時間詞」回答。</w:t>
            </w:r>
          </w:p>
          <w:p w14:paraId="5C32B1C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(3)我會曉選：作答前老師可請學生朗讀第五課課文作為複習（齊讀或點將讀皆可），以利作答。</w:t>
            </w:r>
          </w:p>
          <w:p w14:paraId="1FDB91E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4579775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活動十一：看圖講故事</w:t>
            </w:r>
          </w:p>
          <w:p w14:paraId="5FE3A9A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1.老師播放MP3或教學電子書，讓學生聆聽「看圖講故事」內容。</w:t>
            </w:r>
          </w:p>
          <w:p w14:paraId="3BEF76B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2.老師協助學生分組，並根據故事內容提問，請各組進行討論後發表（參考P103提問-文本分析）。</w:t>
            </w:r>
          </w:p>
          <w:p w14:paraId="6CA9C2D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3.打開教學電子書，播放「看圖講故事」動畫，老師可視學生程度切換動畫字幕模式（國語／臺語／無）。</w:t>
            </w:r>
          </w:p>
          <w:p w14:paraId="47A477B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0B91779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三、統整活動</w:t>
            </w:r>
          </w:p>
          <w:p w14:paraId="66A5494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活動十二：總複習之(一)</w:t>
            </w:r>
          </w:p>
          <w:p w14:paraId="6DF8DA7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1.播放MP3或教學電子書，讓學生聆聽「總複習之(一)」內容，老師再帶領學生複誦，並講解內容。</w:t>
            </w:r>
          </w:p>
          <w:p w14:paraId="7EE217D7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2.參考「我上</w:t>
            </w:r>
            <w:r w:rsidRPr="00C262E6">
              <w:rPr>
                <w:rFonts w:ascii="新細明體-ExtB" w:eastAsia="新細明體-ExtB" w:hAnsi="新細明體-ExtB" w:cs="新細明體-ExtB" w:hint="eastAsia"/>
              </w:rPr>
              <w:t>𠢕</w:t>
            </w:r>
            <w:r w:rsidRPr="00C262E6">
              <w:rPr>
                <w:rFonts w:ascii="標楷體" w:eastAsia="標楷體" w:hAnsi="標楷體" w:hint="eastAsia"/>
              </w:rPr>
              <w:t>造句」進行教學遊戲。</w:t>
            </w:r>
          </w:p>
          <w:p w14:paraId="42B982D3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61DCABE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活動十三：總複習之(二)</w:t>
            </w:r>
          </w:p>
          <w:p w14:paraId="69BB68D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3C1E7578" w14:textId="55B1516D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2.視教學情況，參考「漢字鬥看覓」進行教學遊戲。</w:t>
            </w:r>
          </w:p>
        </w:tc>
        <w:tc>
          <w:tcPr>
            <w:tcW w:w="416" w:type="pct"/>
          </w:tcPr>
          <w:p w14:paraId="2DAEB18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21DD679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  <w:p w14:paraId="45DB62F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046A8FCD" w14:textId="0C6FB103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760" w:type="pct"/>
          </w:tcPr>
          <w:p w14:paraId="071B653F" w14:textId="1BCA69A5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生涯發展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C262E6" w:rsidRPr="004F4430" w14:paraId="560861F5" w14:textId="77777777" w:rsidTr="00EE3FED">
        <w:trPr>
          <w:trHeight w:val="1827"/>
        </w:trPr>
        <w:tc>
          <w:tcPr>
            <w:tcW w:w="350" w:type="pct"/>
            <w:vAlign w:val="center"/>
          </w:tcPr>
          <w:p w14:paraId="30B97CA3" w14:textId="57152626" w:rsidR="00C262E6" w:rsidRDefault="00C262E6" w:rsidP="00C262E6">
            <w:pPr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441" w:type="pct"/>
            <w:vAlign w:val="center"/>
          </w:tcPr>
          <w:p w14:paraId="56EF3708" w14:textId="1AA2CAD9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歡喜來過節～肉粽節</w:t>
            </w:r>
          </w:p>
        </w:tc>
        <w:tc>
          <w:tcPr>
            <w:tcW w:w="561" w:type="pct"/>
            <w:tcBorders>
              <w:right w:val="single" w:sz="4" w:space="0" w:color="auto"/>
            </w:tcBorders>
          </w:tcPr>
          <w:p w14:paraId="312C34D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閩-E-B1</w:t>
            </w:r>
          </w:p>
          <w:p w14:paraId="07F353B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CDFCE9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閩-E-C1</w:t>
            </w:r>
          </w:p>
          <w:p w14:paraId="321F0220" w14:textId="5104CC98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具備透過閩南語文的學習，增進與人友善相處的能力，並參與家庭、學校、社區的各類活動，培養責任感，落實生活美德與公民意識。</w:t>
            </w:r>
          </w:p>
        </w:tc>
        <w:tc>
          <w:tcPr>
            <w:tcW w:w="2472" w:type="pct"/>
            <w:tcBorders>
              <w:left w:val="single" w:sz="4" w:space="0" w:color="auto"/>
            </w:tcBorders>
          </w:tcPr>
          <w:p w14:paraId="0E8D963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歡喜來過節～</w:t>
            </w:r>
            <w:r w:rsidRPr="00C262E6">
              <w:rPr>
                <w:rFonts w:ascii="標楷體" w:eastAsia="標楷體" w:hAnsi="標楷體" w:hint="eastAsia"/>
              </w:rPr>
              <w:tab/>
              <w:t>肉粽節</w:t>
            </w:r>
          </w:p>
          <w:p w14:paraId="68C8B117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763EBBE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一、引起動機</w:t>
            </w:r>
          </w:p>
          <w:p w14:paraId="5FBAC8F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1.老師提問：「若講著五月節，你會想著啥物氣味？」引導學生說出和端午節相關的食物氣味。</w:t>
            </w:r>
          </w:p>
          <w:p w14:paraId="1BBC4296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2.請學生簡單分享自己過端午節的經驗，藉此進入課文教學。</w:t>
            </w:r>
          </w:p>
          <w:p w14:paraId="20533755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337E6C4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二、發展活動</w:t>
            </w:r>
          </w:p>
          <w:p w14:paraId="140BD22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活動一：咱來唸歌詩</w:t>
            </w:r>
          </w:p>
          <w:p w14:paraId="248AFD0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03192ED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2.根據讀詩的過程，共同或個別指導學生容易念錯的字詞發音。</w:t>
            </w:r>
          </w:p>
          <w:p w14:paraId="7825A96A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57E14F2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活動二：語詞九宮格</w:t>
            </w:r>
          </w:p>
          <w:p w14:paraId="79A58D0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1.老師講解〈肉粽節〉詩歌內容，並佐以圖片介紹詩中的重要語詞及其用法，帶領學生造句。</w:t>
            </w:r>
          </w:p>
          <w:p w14:paraId="5F21841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※造句範例：</w:t>
            </w:r>
          </w:p>
          <w:p w14:paraId="23D63C8E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(1)五月節：五月節的時，阿媽攏會包肉粽予逐家食。</w:t>
            </w:r>
          </w:p>
          <w:p w14:paraId="6CDDDC4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(2)親切：阿敏對人真親切，莫怪人人攏佮意伊。</w:t>
            </w:r>
          </w:p>
          <w:p w14:paraId="1657FDE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(3)燒燒：便若寒人，阿母攏會煮燒燒的紅豆湯予阮食。</w:t>
            </w:r>
          </w:p>
          <w:p w14:paraId="48B3B79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(4)上蓋：阿爸煮的紅燒肉上蓋讚，外口攏袂比得。</w:t>
            </w:r>
          </w:p>
          <w:p w14:paraId="3196282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(5)芳：這粒梨仔瓜食起來芳閣甜，予人愈食愈紲喙。</w:t>
            </w:r>
          </w:p>
          <w:p w14:paraId="688FC21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2.老師請學生從詩文中選出九個重要的語詞，再請學生拿出紙畫出九宮格，將選出的語詞隨機填入格中。</w:t>
            </w:r>
          </w:p>
          <w:p w14:paraId="6E15458A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3.老師隨機將九個語詞編號，做籤或使用電子書的選號器抽號碼，依序念出對應語詞，最先連成兩條線者獲勝，予以獎勵。</w:t>
            </w:r>
          </w:p>
          <w:p w14:paraId="4119BBE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349DDF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活動三：肉粽的芳，阿媽的愛（課文分析）</w:t>
            </w:r>
          </w:p>
          <w:p w14:paraId="13D41E4D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1.老師以問答方式引領學生理解詩文，並請學生於課本空白處寫下詩文主旨，再隨機或請自願的學生發表。</w:t>
            </w:r>
          </w:p>
          <w:p w14:paraId="4B9B28D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※提問範例：</w:t>
            </w:r>
          </w:p>
          <w:p w14:paraId="1A7ABB24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/>
              </w:rPr>
              <w:t>(1)</w:t>
            </w:r>
            <w:r w:rsidRPr="00C262E6">
              <w:rPr>
                <w:rFonts w:ascii="標楷體" w:eastAsia="標楷體" w:hAnsi="標楷體" w:hint="eastAsia"/>
              </w:rPr>
              <w:t>是按怎會用「親切」來形容阿媽的肉粽？你感覺用這个詞敢有合？</w:t>
            </w:r>
          </w:p>
          <w:p w14:paraId="716A114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0D265373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(2)燒燒來食的「燒燒」除了代表食物的溫度，閣會當象徵啥物？</w:t>
            </w:r>
          </w:p>
          <w:p w14:paraId="125C1728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參考答案：「燒燒」除了會當代表肉粽的燒氣，閣會當象徵阿媽對厝內人的愛佮關懷，是遐爾仔溫暖。</w:t>
            </w:r>
          </w:p>
          <w:p w14:paraId="71F10BBB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2.老師詢問學生每逢端午節，吃進嘴裡的粽子是外頭購買的，還是長輩包的？請學生思考，若吃到長輩親手包的粽子，要怎麼用閩南語來表達讚美或感謝之意？</w:t>
            </w:r>
          </w:p>
          <w:p w14:paraId="475BF99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參考答案：</w:t>
            </w:r>
          </w:p>
          <w:p w14:paraId="2E83356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(1)阿媽，你包的肉粽上親切，毋但料濟、滋味閣好，我足佮意的。</w:t>
            </w:r>
          </w:p>
          <w:p w14:paraId="7AA3990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(2)阿公，感謝你包粽予阮食，這粽食起來燒燒，予我感覺真溫暖。</w:t>
            </w:r>
          </w:p>
          <w:p w14:paraId="7133D7F2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6CF056B9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(1)一餐一顆粽子即止，適度使用沾醬，避免攝入過多糖分、鹽分。</w:t>
            </w:r>
          </w:p>
          <w:p w14:paraId="5B3BE221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235EED9F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(3)適度運動，增加身體活動量，藉以消耗多餘熱量，維持健康體態。</w:t>
            </w:r>
          </w:p>
          <w:p w14:paraId="0BCEBA3E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</w:p>
          <w:p w14:paraId="14CB88F5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5F51EDD4" w14:textId="7777777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1.老師播放MP3或教學電子書，引導學生唱跳本課歌曲。</w:t>
            </w:r>
          </w:p>
          <w:p w14:paraId="6AA165C1" w14:textId="651DBB26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416" w:type="pct"/>
          </w:tcPr>
          <w:p w14:paraId="5DF5491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26023C32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寫作評量</w:t>
            </w:r>
          </w:p>
          <w:p w14:paraId="3ECC0429" w14:textId="77777777" w:rsidR="00C262E6" w:rsidRPr="00C262E6" w:rsidRDefault="00C262E6" w:rsidP="00C262E6">
            <w:pPr>
              <w:rPr>
                <w:rFonts w:ascii="標楷體" w:eastAsia="標楷體" w:hAnsi="標楷體"/>
              </w:rPr>
            </w:pPr>
            <w:r w:rsidRPr="00C262E6">
              <w:rPr>
                <w:rFonts w:ascii="標楷體" w:eastAsia="標楷體" w:hAnsi="標楷體" w:hint="eastAsia"/>
              </w:rPr>
              <w:t>聽力評量</w:t>
            </w:r>
          </w:p>
          <w:p w14:paraId="4CC99F0A" w14:textId="33C86300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 w:rsidRPr="00C262E6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760" w:type="pct"/>
          </w:tcPr>
          <w:p w14:paraId="1F148EB2" w14:textId="6BF502E7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家庭教育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6DE71B1F" w14:textId="2E742890" w:rsidR="00C262E6" w:rsidRPr="00C262E6" w:rsidRDefault="00C262E6" w:rsidP="00C262E6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C262E6">
              <w:rPr>
                <w:rFonts w:ascii="標楷體" w:eastAsia="標楷體" w:hAnsi="標楷體" w:hint="eastAsia"/>
              </w:rPr>
              <w:t>多元文化教育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64D33F7B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17373F62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3D874315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925441D" w14:textId="0B408C6F" w:rsidR="00AD6238" w:rsidRPr="003A31F6" w:rsidRDefault="003A31F6" w:rsidP="003A31F6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1.</w:t>
      </w:r>
      <w:r w:rsidR="00AD6238" w:rsidRPr="003A31F6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5B2CAF3" w14:textId="6463879A" w:rsidR="00AD6238" w:rsidRPr="003A31F6" w:rsidRDefault="003A31F6" w:rsidP="003A31F6">
      <w:pPr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2.</w:t>
      </w:r>
      <w:r w:rsidR="00AD6238" w:rsidRPr="003A31F6">
        <w:rPr>
          <w:rFonts w:eastAsia="標楷體"/>
          <w:sz w:val="28"/>
          <w:szCs w:val="28"/>
        </w:rPr>
        <w:t>計畫可依實際教學進度填列，週次得合併填列。</w:t>
      </w:r>
    </w:p>
    <w:p w14:paraId="6720B1E1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135E3930" w14:textId="77777777" w:rsidR="00AD6238" w:rsidRP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0B17DC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EEF0" w14:textId="77777777" w:rsidR="00730D0B" w:rsidRDefault="00730D0B" w:rsidP="001E09F9">
      <w:r>
        <w:separator/>
      </w:r>
    </w:p>
  </w:endnote>
  <w:endnote w:type="continuationSeparator" w:id="0">
    <w:p w14:paraId="45159076" w14:textId="77777777" w:rsidR="00730D0B" w:rsidRDefault="00730D0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E9F6" w14:textId="77777777" w:rsidR="00730D0B" w:rsidRDefault="00730D0B" w:rsidP="001E09F9">
      <w:r>
        <w:separator/>
      </w:r>
    </w:p>
  </w:footnote>
  <w:footnote w:type="continuationSeparator" w:id="0">
    <w:p w14:paraId="610ED8D3" w14:textId="77777777" w:rsidR="00730D0B" w:rsidRDefault="00730D0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2"/>
  </w:num>
  <w:num w:numId="2" w16cid:durableId="61801844">
    <w:abstractNumId w:val="5"/>
  </w:num>
  <w:num w:numId="3" w16cid:durableId="2044624727">
    <w:abstractNumId w:val="1"/>
  </w:num>
  <w:num w:numId="4" w16cid:durableId="364332497">
    <w:abstractNumId w:val="4"/>
  </w:num>
  <w:num w:numId="5" w16cid:durableId="1201211725">
    <w:abstractNumId w:val="0"/>
  </w:num>
  <w:num w:numId="6" w16cid:durableId="1476219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73B"/>
    <w:rsid w:val="00045C76"/>
    <w:rsid w:val="0005274D"/>
    <w:rsid w:val="000956AA"/>
    <w:rsid w:val="000A5732"/>
    <w:rsid w:val="000B17DC"/>
    <w:rsid w:val="000B195F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B3BCB"/>
    <w:rsid w:val="001B6014"/>
    <w:rsid w:val="001C7F16"/>
    <w:rsid w:val="001E09F9"/>
    <w:rsid w:val="001E211F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67FAD"/>
    <w:rsid w:val="00367FFB"/>
    <w:rsid w:val="00371869"/>
    <w:rsid w:val="0038261A"/>
    <w:rsid w:val="00387EA3"/>
    <w:rsid w:val="003956BA"/>
    <w:rsid w:val="003A1011"/>
    <w:rsid w:val="003A31F6"/>
    <w:rsid w:val="003A62D3"/>
    <w:rsid w:val="003B761D"/>
    <w:rsid w:val="003C0C23"/>
    <w:rsid w:val="003C0F32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A45"/>
    <w:rsid w:val="00526E16"/>
    <w:rsid w:val="005279C8"/>
    <w:rsid w:val="00541956"/>
    <w:rsid w:val="00543CDD"/>
    <w:rsid w:val="00567AD2"/>
    <w:rsid w:val="00591075"/>
    <w:rsid w:val="005A3447"/>
    <w:rsid w:val="005A5B68"/>
    <w:rsid w:val="005B25AB"/>
    <w:rsid w:val="005B5B36"/>
    <w:rsid w:val="005C6DD4"/>
    <w:rsid w:val="005F5321"/>
    <w:rsid w:val="0060053B"/>
    <w:rsid w:val="0060058D"/>
    <w:rsid w:val="0060210D"/>
    <w:rsid w:val="00613E83"/>
    <w:rsid w:val="006304AE"/>
    <w:rsid w:val="006350EC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1772C"/>
    <w:rsid w:val="00724948"/>
    <w:rsid w:val="00730D0B"/>
    <w:rsid w:val="0073564A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770CE"/>
    <w:rsid w:val="00786AA7"/>
    <w:rsid w:val="0079191E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7419E"/>
    <w:rsid w:val="00877B86"/>
    <w:rsid w:val="00887471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314"/>
    <w:rsid w:val="009475B5"/>
    <w:rsid w:val="009578D6"/>
    <w:rsid w:val="00961CB7"/>
    <w:rsid w:val="00963C8C"/>
    <w:rsid w:val="00971D8D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9E5ACD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B785E"/>
    <w:rsid w:val="00AB7B0E"/>
    <w:rsid w:val="00AD02AE"/>
    <w:rsid w:val="00AD5461"/>
    <w:rsid w:val="00AD6238"/>
    <w:rsid w:val="00AD7B59"/>
    <w:rsid w:val="00AE06CD"/>
    <w:rsid w:val="00AE26A2"/>
    <w:rsid w:val="00AF10F6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70CDE"/>
    <w:rsid w:val="00B70DA5"/>
    <w:rsid w:val="00B72A3F"/>
    <w:rsid w:val="00B72A6D"/>
    <w:rsid w:val="00B76925"/>
    <w:rsid w:val="00BB1FAA"/>
    <w:rsid w:val="00BC4774"/>
    <w:rsid w:val="00BD7560"/>
    <w:rsid w:val="00BE3062"/>
    <w:rsid w:val="00BF2742"/>
    <w:rsid w:val="00BF319C"/>
    <w:rsid w:val="00BF70E9"/>
    <w:rsid w:val="00C12A43"/>
    <w:rsid w:val="00C23B9C"/>
    <w:rsid w:val="00C262E6"/>
    <w:rsid w:val="00C51370"/>
    <w:rsid w:val="00C608F1"/>
    <w:rsid w:val="00C71BBD"/>
    <w:rsid w:val="00C771E5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6C9B"/>
    <w:rsid w:val="00D075AF"/>
    <w:rsid w:val="00D21668"/>
    <w:rsid w:val="00D22448"/>
    <w:rsid w:val="00D262A1"/>
    <w:rsid w:val="00D40BF8"/>
    <w:rsid w:val="00D43615"/>
    <w:rsid w:val="00D71C95"/>
    <w:rsid w:val="00D82705"/>
    <w:rsid w:val="00D83DFF"/>
    <w:rsid w:val="00D87672"/>
    <w:rsid w:val="00D87B30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D2DEE"/>
    <w:rsid w:val="00DE569E"/>
    <w:rsid w:val="00DE765C"/>
    <w:rsid w:val="00E0428B"/>
    <w:rsid w:val="00E05A04"/>
    <w:rsid w:val="00E33380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D3154"/>
    <w:rsid w:val="00EE064C"/>
    <w:rsid w:val="00F024D0"/>
    <w:rsid w:val="00F06920"/>
    <w:rsid w:val="00F240EF"/>
    <w:rsid w:val="00F326F9"/>
    <w:rsid w:val="00F55010"/>
    <w:rsid w:val="00F60B4A"/>
    <w:rsid w:val="00F82658"/>
    <w:rsid w:val="00F86566"/>
    <w:rsid w:val="00F8710D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43</Pages>
  <Words>3611</Words>
  <Characters>20583</Characters>
  <Application>Microsoft Office Word</Application>
  <DocSecurity>0</DocSecurity>
  <Lines>171</Lines>
  <Paragraphs>48</Paragraphs>
  <ScaleCrop>false</ScaleCrop>
  <Company/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10</cp:revision>
  <cp:lastPrinted>2019-03-26T07:40:00Z</cp:lastPrinted>
  <dcterms:created xsi:type="dcterms:W3CDTF">2023-05-31T02:00:00Z</dcterms:created>
  <dcterms:modified xsi:type="dcterms:W3CDTF">2026-03-17T09:01:00Z</dcterms:modified>
</cp:coreProperties>
</file>